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72" w:type="dxa"/>
        <w:tblLook w:val="01E0" w:firstRow="1" w:lastRow="1" w:firstColumn="1" w:lastColumn="1" w:noHBand="0" w:noVBand="0"/>
      </w:tblPr>
      <w:tblGrid>
        <w:gridCol w:w="4140"/>
        <w:gridCol w:w="6300"/>
      </w:tblGrid>
      <w:tr w:rsidR="00C1100B" w:rsidRPr="00D92762" w14:paraId="3103999F" w14:textId="77777777" w:rsidTr="00BE30C6">
        <w:trPr>
          <w:trHeight w:val="1958"/>
        </w:trPr>
        <w:tc>
          <w:tcPr>
            <w:tcW w:w="4140" w:type="dxa"/>
          </w:tcPr>
          <w:p w14:paraId="3F605E78" w14:textId="77777777" w:rsidR="00C1100B" w:rsidRPr="00E1468F" w:rsidRDefault="00C1100B" w:rsidP="00BE30C6">
            <w:pPr>
              <w:jc w:val="center"/>
              <w:rPr>
                <w:sz w:val="26"/>
                <w:lang w:val="vi-VN"/>
              </w:rPr>
            </w:pPr>
            <w:r w:rsidRPr="00E1468F">
              <w:rPr>
                <w:sz w:val="26"/>
                <w:lang w:val="vi-VN"/>
              </w:rPr>
              <w:t>UBND HUYỆN EA KAR</w:t>
            </w:r>
          </w:p>
          <w:p w14:paraId="6F14FDAE" w14:textId="77777777" w:rsidR="00C1100B" w:rsidRPr="00E1468F" w:rsidRDefault="00C1100B" w:rsidP="00BE30C6">
            <w:pPr>
              <w:jc w:val="center"/>
              <w:rPr>
                <w:b/>
                <w:sz w:val="26"/>
                <w:lang w:val="vi-VN"/>
              </w:rPr>
            </w:pPr>
            <w:r w:rsidRPr="00E1468F">
              <w:rPr>
                <w:b/>
                <w:sz w:val="26"/>
                <w:lang w:val="vi-VN"/>
              </w:rPr>
              <w:t>PHÒNG GIÁO DỤC &amp; ĐÀO TẠO</w:t>
            </w:r>
          </w:p>
          <w:p w14:paraId="1354DF1F" w14:textId="77777777" w:rsidR="00C1100B" w:rsidRPr="00E1468F" w:rsidRDefault="00C1100B" w:rsidP="00BE30C6">
            <w:pPr>
              <w:jc w:val="center"/>
              <w:rPr>
                <w:lang w:val="vi-VN"/>
              </w:rPr>
            </w:pPr>
            <w:r>
              <w:rPr>
                <w:noProof/>
              </w:rPr>
              <mc:AlternateContent>
                <mc:Choice Requires="wps">
                  <w:drawing>
                    <wp:anchor distT="0" distB="0" distL="114300" distR="114300" simplePos="0" relativeHeight="251662336" behindDoc="0" locked="0" layoutInCell="1" allowOverlap="1" wp14:anchorId="72292E98" wp14:editId="1402786E">
                      <wp:simplePos x="0" y="0"/>
                      <wp:positionH relativeFrom="column">
                        <wp:posOffset>531190</wp:posOffset>
                      </wp:positionH>
                      <wp:positionV relativeFrom="paragraph">
                        <wp:posOffset>123190</wp:posOffset>
                      </wp:positionV>
                      <wp:extent cx="1375258" cy="299720"/>
                      <wp:effectExtent l="0" t="0" r="15875" b="241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258" cy="299720"/>
                              </a:xfrm>
                              <a:prstGeom prst="rect">
                                <a:avLst/>
                              </a:prstGeom>
                              <a:solidFill>
                                <a:srgbClr val="FFFFFF"/>
                              </a:solidFill>
                              <a:ln w="6350">
                                <a:solidFill>
                                  <a:srgbClr val="000000"/>
                                </a:solidFill>
                                <a:miter lim="800000"/>
                                <a:headEnd/>
                                <a:tailEnd/>
                              </a:ln>
                            </wps:spPr>
                            <wps:txbx>
                              <w:txbxContent>
                                <w:p w14:paraId="6B3DDD51" w14:textId="77777777" w:rsidR="00C1100B" w:rsidRPr="00602F81" w:rsidRDefault="00C1100B" w:rsidP="00C1100B">
                                  <w:pPr>
                                    <w:jc w:val="center"/>
                                    <w:rPr>
                                      <w:b/>
                                      <w:sz w:val="26"/>
                                      <w:szCs w:val="26"/>
                                    </w:rPr>
                                  </w:pPr>
                                  <w:r w:rsidRPr="00602F81">
                                    <w:rPr>
                                      <w:b/>
                                      <w:sz w:val="26"/>
                                      <w:szCs w:val="26"/>
                                    </w:rPr>
                                    <w:t>ĐỀ DỰ BỊ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292E98" id="Rectangle 4" o:spid="_x0000_s1026" style="position:absolute;left:0;text-align:left;margin-left:41.85pt;margin-top:9.7pt;width:108.3pt;height:2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" strokeweight=".5pt">
                      <v:textbox>
                        <w:txbxContent>
                          <w:p w14:paraId="6B3DDD51" w14:textId="77777777" w:rsidR="00C1100B" w:rsidRPr="00602F81" w:rsidRDefault="00C1100B" w:rsidP="00C1100B">
                            <w:pPr>
                              <w:jc w:val="center"/>
                              <w:rPr>
                                <w:b/>
                                <w:sz w:val="26"/>
                                <w:szCs w:val="26"/>
                              </w:rPr>
                            </w:pPr>
                            <w:r w:rsidRPr="00602F81">
                              <w:rPr>
                                <w:b/>
                                <w:sz w:val="26"/>
                                <w:szCs w:val="26"/>
                              </w:rPr>
                              <w:t>ĐỀ DỰ BỊ</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1DDB190F" wp14:editId="795D1256">
                      <wp:simplePos x="0" y="0"/>
                      <wp:positionH relativeFrom="column">
                        <wp:posOffset>566090</wp:posOffset>
                      </wp:positionH>
                      <wp:positionV relativeFrom="paragraph">
                        <wp:posOffset>34925</wp:posOffset>
                      </wp:positionV>
                      <wp:extent cx="13144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3699B"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2.75pt" to="148.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" strokeweight=".5pt"/>
                  </w:pict>
                </mc:Fallback>
              </mc:AlternateContent>
            </w:r>
          </w:p>
          <w:p w14:paraId="3A0052BF" w14:textId="77777777" w:rsidR="00C1100B" w:rsidRPr="00E1468F" w:rsidRDefault="00C1100B" w:rsidP="00BE30C6">
            <w:pPr>
              <w:jc w:val="center"/>
              <w:rPr>
                <w:lang w:val="vi-VN"/>
              </w:rPr>
            </w:pPr>
          </w:p>
          <w:p w14:paraId="397342DA" w14:textId="77777777" w:rsidR="00C1100B" w:rsidRPr="00E1468F" w:rsidRDefault="00C1100B" w:rsidP="00BE30C6">
            <w:pPr>
              <w:jc w:val="center"/>
              <w:rPr>
                <w:i/>
                <w:lang w:val="vi-VN"/>
              </w:rPr>
            </w:pPr>
          </w:p>
          <w:p w14:paraId="15D87A64" w14:textId="77777777" w:rsidR="00C1100B" w:rsidRPr="00264CB8" w:rsidRDefault="00C1100B" w:rsidP="00BE30C6">
            <w:pPr>
              <w:jc w:val="center"/>
              <w:rPr>
                <w:b/>
                <w:i/>
                <w:iCs/>
                <w:lang w:val="vi-VN"/>
              </w:rPr>
            </w:pPr>
            <w:r w:rsidRPr="001C0A48">
              <w:rPr>
                <w:i/>
                <w:iCs/>
                <w:color w:val="000000" w:themeColor="text1"/>
                <w:sz w:val="26"/>
                <w:lang w:val="fr-FR"/>
              </w:rPr>
              <w:t>(Đề thi gồm có 02 trang, 5 câu</w:t>
            </w:r>
            <w:r w:rsidRPr="00264CB8">
              <w:rPr>
                <w:i/>
                <w:iCs/>
                <w:sz w:val="26"/>
                <w:lang w:val="fr-FR"/>
              </w:rPr>
              <w:t>)</w:t>
            </w:r>
          </w:p>
        </w:tc>
        <w:tc>
          <w:tcPr>
            <w:tcW w:w="6300" w:type="dxa"/>
          </w:tcPr>
          <w:p w14:paraId="2CDC15F6" w14:textId="77777777" w:rsidR="00C1100B" w:rsidRPr="001C0A48" w:rsidRDefault="00C1100B" w:rsidP="00BE30C6">
            <w:pPr>
              <w:jc w:val="center"/>
              <w:rPr>
                <w:b/>
                <w:color w:val="000000" w:themeColor="text1"/>
                <w:sz w:val="26"/>
                <w:lang w:val="vi-VN"/>
              </w:rPr>
            </w:pPr>
            <w:r w:rsidRPr="001C0A48">
              <w:rPr>
                <w:b/>
                <w:color w:val="000000" w:themeColor="text1"/>
                <w:sz w:val="26"/>
                <w:lang w:val="vi-VN"/>
              </w:rPr>
              <w:t xml:space="preserve">KỲ THI CHỌN HỌC SINH GIỎI </w:t>
            </w:r>
          </w:p>
          <w:p w14:paraId="12434AB9" w14:textId="77777777" w:rsidR="00C1100B" w:rsidRPr="001C0A48" w:rsidRDefault="00C1100B" w:rsidP="00BE30C6">
            <w:pPr>
              <w:jc w:val="center"/>
              <w:rPr>
                <w:b/>
                <w:color w:val="000000" w:themeColor="text1"/>
                <w:sz w:val="26"/>
                <w:lang w:val="vi-VN"/>
              </w:rPr>
            </w:pPr>
            <w:r w:rsidRPr="001C0A48">
              <w:rPr>
                <w:b/>
                <w:color w:val="000000" w:themeColor="text1"/>
                <w:sz w:val="26"/>
                <w:lang w:val="vi-VN"/>
              </w:rPr>
              <w:t xml:space="preserve">TRUNG HỌC CƠ SỞ CẤP HUYỆN </w:t>
            </w:r>
          </w:p>
          <w:p w14:paraId="3A965234" w14:textId="77777777" w:rsidR="00C1100B" w:rsidRPr="001C0A48" w:rsidRDefault="00C1100B" w:rsidP="00BE30C6">
            <w:pPr>
              <w:jc w:val="center"/>
              <w:rPr>
                <w:b/>
                <w:color w:val="000000" w:themeColor="text1"/>
                <w:sz w:val="26"/>
                <w:lang w:val="vi-VN"/>
              </w:rPr>
            </w:pPr>
            <w:r w:rsidRPr="001C0A48">
              <w:rPr>
                <w:b/>
                <w:color w:val="000000" w:themeColor="text1"/>
                <w:sz w:val="26"/>
                <w:lang w:val="vi-VN"/>
              </w:rPr>
              <w:t>NĂM HỌC 2020 - 2021</w:t>
            </w:r>
          </w:p>
          <w:p w14:paraId="33DC7B2B" w14:textId="77777777" w:rsidR="00C1100B" w:rsidRPr="001C0A48" w:rsidRDefault="00C1100B" w:rsidP="00BE30C6">
            <w:pPr>
              <w:jc w:val="center"/>
              <w:rPr>
                <w:noProof/>
                <w:color w:val="000000" w:themeColor="text1"/>
                <w:lang w:val="vi-VN"/>
              </w:rPr>
            </w:pPr>
            <w:r w:rsidRPr="001C0A48">
              <w:rPr>
                <w:b/>
                <w:color w:val="000000" w:themeColor="text1"/>
                <w:sz w:val="26"/>
                <w:lang w:val="vi-VN"/>
              </w:rPr>
              <w:t>Môn thi: ĐỊA LÍ</w:t>
            </w:r>
          </w:p>
          <w:p w14:paraId="2C6DF824" w14:textId="77777777" w:rsidR="00C1100B" w:rsidRPr="001C0A48" w:rsidRDefault="00C1100B" w:rsidP="00BE30C6">
            <w:pPr>
              <w:jc w:val="center"/>
              <w:rPr>
                <w:i/>
                <w:iCs/>
                <w:color w:val="000000" w:themeColor="text1"/>
                <w:sz w:val="26"/>
                <w:lang w:val="vi-VN"/>
              </w:rPr>
            </w:pPr>
            <w:r w:rsidRPr="001C0A48">
              <w:rPr>
                <w:b/>
                <w:bCs/>
                <w:i/>
                <w:color w:val="000000" w:themeColor="text1"/>
                <w:sz w:val="26"/>
                <w:lang w:val="vi-VN"/>
              </w:rPr>
              <w:t>Thời gian:</w:t>
            </w:r>
            <w:r w:rsidRPr="001C0A48">
              <w:rPr>
                <w:i/>
                <w:color w:val="000000" w:themeColor="text1"/>
                <w:sz w:val="26"/>
                <w:lang w:val="vi-VN"/>
              </w:rPr>
              <w:t xml:space="preserve"> </w:t>
            </w:r>
            <w:r w:rsidRPr="001C0A48">
              <w:rPr>
                <w:b/>
                <w:bCs/>
                <w:i/>
                <w:color w:val="000000" w:themeColor="text1"/>
                <w:sz w:val="26"/>
                <w:lang w:val="vi-VN"/>
              </w:rPr>
              <w:t>150 phút</w:t>
            </w:r>
            <w:r w:rsidRPr="001C0A48">
              <w:rPr>
                <w:i/>
                <w:color w:val="000000" w:themeColor="text1"/>
                <w:sz w:val="26"/>
                <w:lang w:val="vi-VN"/>
              </w:rPr>
              <w:t xml:space="preserve"> </w:t>
            </w:r>
            <w:r w:rsidRPr="001C0A48">
              <w:rPr>
                <w:i/>
                <w:iCs/>
                <w:color w:val="000000" w:themeColor="text1"/>
                <w:sz w:val="26"/>
                <w:lang w:val="vi-VN"/>
              </w:rPr>
              <w:t>(Không kể thời gian giao đề)</w:t>
            </w:r>
          </w:p>
          <w:p w14:paraId="11D5368D" w14:textId="77777777" w:rsidR="00C1100B" w:rsidRPr="001C0A48" w:rsidRDefault="00C1100B" w:rsidP="00BE30C6">
            <w:pPr>
              <w:jc w:val="center"/>
              <w:rPr>
                <w:bCs/>
                <w:iCs/>
                <w:color w:val="000000" w:themeColor="text1"/>
                <w:sz w:val="26"/>
                <w:lang w:val="vi-VN"/>
              </w:rPr>
            </w:pPr>
            <w:r w:rsidRPr="001C0A48">
              <w:rPr>
                <w:bCs/>
                <w:iCs/>
                <w:color w:val="000000" w:themeColor="text1"/>
                <w:sz w:val="26"/>
                <w:lang w:val="vi-VN"/>
              </w:rPr>
              <w:t>Ngày thi 23/01/2021</w:t>
            </w:r>
          </w:p>
          <w:p w14:paraId="3B9A7EEA" w14:textId="77777777" w:rsidR="00C1100B" w:rsidRPr="00985E43" w:rsidRDefault="00C1100B" w:rsidP="00BE30C6">
            <w:pPr>
              <w:jc w:val="center"/>
              <w:rPr>
                <w:bCs/>
                <w:lang w:val="vi-VN"/>
              </w:rPr>
            </w:pPr>
            <w:r w:rsidRPr="001C0A48">
              <w:rPr>
                <w:noProof/>
                <w:color w:val="000000" w:themeColor="text1"/>
              </w:rPr>
              <mc:AlternateContent>
                <mc:Choice Requires="wps">
                  <w:drawing>
                    <wp:anchor distT="0" distB="0" distL="114300" distR="114300" simplePos="0" relativeHeight="251661312" behindDoc="0" locked="0" layoutInCell="1" allowOverlap="1" wp14:anchorId="02956ECC" wp14:editId="664DF128">
                      <wp:simplePos x="0" y="0"/>
                      <wp:positionH relativeFrom="column">
                        <wp:posOffset>1062355</wp:posOffset>
                      </wp:positionH>
                      <wp:positionV relativeFrom="paragraph">
                        <wp:posOffset>35560</wp:posOffset>
                      </wp:positionV>
                      <wp:extent cx="1724025" cy="203"/>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20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A9325"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5pt,2.8pt" to="219.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" strokeweight=".5pt"/>
                  </w:pict>
                </mc:Fallback>
              </mc:AlternateContent>
            </w:r>
          </w:p>
        </w:tc>
      </w:tr>
    </w:tbl>
    <w:p w14:paraId="5A8F9898" w14:textId="665A95C5" w:rsidR="00C35844" w:rsidRPr="00AB1341" w:rsidRDefault="00C35844" w:rsidP="00C1100B">
      <w:pPr>
        <w:ind w:firstLine="567"/>
        <w:jc w:val="both"/>
        <w:rPr>
          <w:b/>
          <w:bCs/>
          <w:i/>
          <w:sz w:val="28"/>
          <w:szCs w:val="28"/>
          <w:lang w:val="vi-VN"/>
        </w:rPr>
      </w:pPr>
      <w:r w:rsidRPr="00AB1341">
        <w:rPr>
          <w:b/>
          <w:bCs/>
          <w:sz w:val="28"/>
          <w:szCs w:val="28"/>
          <w:lang w:val="vi-VN"/>
        </w:rPr>
        <w:t xml:space="preserve">Câu 1. </w:t>
      </w:r>
      <w:r w:rsidRPr="00AB1341">
        <w:rPr>
          <w:b/>
          <w:bCs/>
          <w:i/>
          <w:sz w:val="28"/>
          <w:szCs w:val="28"/>
          <w:lang w:val="vi-VN"/>
        </w:rPr>
        <w:t>(2,0 điểm)</w:t>
      </w:r>
      <w:r w:rsidRPr="00AB1341">
        <w:rPr>
          <w:noProof/>
          <w:sz w:val="28"/>
          <w:szCs w:val="28"/>
          <w:lang w:val="vi-VN"/>
        </w:rPr>
        <w:t xml:space="preserve"> </w:t>
      </w:r>
      <w:bookmarkStart w:id="0" w:name="_GoBack"/>
      <w:bookmarkEnd w:id="0"/>
    </w:p>
    <w:p w14:paraId="51DDF4EE" w14:textId="06A8D5C5" w:rsidR="00C35844" w:rsidRPr="00AB1341" w:rsidRDefault="00AF09E0" w:rsidP="0077546B">
      <w:pPr>
        <w:ind w:firstLine="567"/>
        <w:jc w:val="both"/>
        <w:rPr>
          <w:bCs/>
          <w:sz w:val="28"/>
          <w:szCs w:val="28"/>
          <w:lang w:val="vi-VN"/>
        </w:rPr>
      </w:pPr>
      <w:r w:rsidRPr="00AB1341">
        <w:rPr>
          <w:color w:val="222222"/>
          <w:sz w:val="28"/>
          <w:szCs w:val="28"/>
          <w:shd w:val="clear" w:color="auto" w:fill="FFFFFF"/>
          <w:lang w:val="vi-VN"/>
        </w:rPr>
        <w:t xml:space="preserve">… </w:t>
      </w:r>
      <w:r w:rsidR="00C35844" w:rsidRPr="00AB1341">
        <w:rPr>
          <w:color w:val="222222"/>
          <w:sz w:val="28"/>
          <w:szCs w:val="28"/>
          <w:shd w:val="clear" w:color="auto" w:fill="FFFFFF"/>
          <w:lang w:val="vi-VN"/>
        </w:rPr>
        <w:t>16 giờ, ngày 30/6/2019, tại Hà Nội, Việt Nam và Liên minh châu Âu (EU) đã chính thức ký Hiệp định Thương mại tự do (EVFTA) và Hiệp định Bảo hộ đầu tư (EVIPA) sau nhiều năm đàm phán.</w:t>
      </w:r>
      <w:r w:rsidR="00C35844" w:rsidRPr="00AB1341">
        <w:rPr>
          <w:bCs/>
          <w:sz w:val="28"/>
          <w:szCs w:val="28"/>
          <w:lang w:val="vi-VN"/>
        </w:rPr>
        <w:t xml:space="preserve"> Đây được coi là sự kiện đi vào lịch sử của mối quan hệ giữa Việt Nam và EU và mở ra những lợi ích chưa từng có cho các công ty, người tiêu dùng và người lao động ở châu Âu và Việt Nam …</w:t>
      </w:r>
    </w:p>
    <w:p w14:paraId="4B0A3603" w14:textId="2AD94001" w:rsidR="00C35844" w:rsidRPr="00AB1341" w:rsidRDefault="00C35844" w:rsidP="00C1100B">
      <w:pPr>
        <w:ind w:firstLine="567"/>
        <w:jc w:val="both"/>
        <w:rPr>
          <w:sz w:val="28"/>
          <w:szCs w:val="28"/>
          <w:lang w:val="vi-VN"/>
        </w:rPr>
      </w:pPr>
      <w:r w:rsidRPr="00AB1341">
        <w:rPr>
          <w:sz w:val="28"/>
          <w:szCs w:val="28"/>
          <w:lang w:val="vi-VN"/>
        </w:rPr>
        <w:t>Lễ ký kết được truyền thông trên thế giới quan tâm và đưa tin. Hãy tính giờ, ngày tại các địa điểm sau:</w:t>
      </w:r>
    </w:p>
    <w:tbl>
      <w:tblPr>
        <w:tblW w:w="7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417"/>
        <w:gridCol w:w="1134"/>
        <w:gridCol w:w="2126"/>
      </w:tblGrid>
      <w:tr w:rsidR="00415989" w:rsidRPr="00AB1341" w14:paraId="1A9A1324" w14:textId="77777777" w:rsidTr="00415989">
        <w:trPr>
          <w:trHeight w:val="398"/>
          <w:jc w:val="center"/>
        </w:trPr>
        <w:tc>
          <w:tcPr>
            <w:tcW w:w="3289" w:type="dxa"/>
            <w:shd w:val="clear" w:color="auto" w:fill="auto"/>
            <w:vAlign w:val="center"/>
          </w:tcPr>
          <w:p w14:paraId="238474E1" w14:textId="77777777" w:rsidR="00415989" w:rsidRPr="00AB1341" w:rsidRDefault="00415989" w:rsidP="00095A0B">
            <w:pPr>
              <w:ind w:left="-89" w:right="-105"/>
              <w:jc w:val="center"/>
              <w:rPr>
                <w:b/>
                <w:bCs/>
                <w:sz w:val="28"/>
                <w:szCs w:val="28"/>
              </w:rPr>
            </w:pPr>
            <w:r w:rsidRPr="00AB1341">
              <w:rPr>
                <w:b/>
                <w:bCs/>
                <w:sz w:val="28"/>
                <w:szCs w:val="28"/>
              </w:rPr>
              <w:t>Địa điểm</w:t>
            </w:r>
          </w:p>
        </w:tc>
        <w:tc>
          <w:tcPr>
            <w:tcW w:w="1417" w:type="dxa"/>
            <w:shd w:val="clear" w:color="auto" w:fill="auto"/>
            <w:vAlign w:val="center"/>
          </w:tcPr>
          <w:p w14:paraId="2B849669" w14:textId="77777777" w:rsidR="00415989" w:rsidRPr="00AB1341" w:rsidRDefault="00415989" w:rsidP="00095A0B">
            <w:pPr>
              <w:jc w:val="center"/>
              <w:rPr>
                <w:b/>
                <w:bCs/>
                <w:sz w:val="28"/>
                <w:szCs w:val="28"/>
              </w:rPr>
            </w:pPr>
            <w:r w:rsidRPr="00AB1341">
              <w:rPr>
                <w:b/>
                <w:bCs/>
                <w:sz w:val="28"/>
                <w:szCs w:val="28"/>
              </w:rPr>
              <w:t>Kinh độ</w:t>
            </w:r>
          </w:p>
        </w:tc>
        <w:tc>
          <w:tcPr>
            <w:tcW w:w="1134" w:type="dxa"/>
            <w:vAlign w:val="center"/>
          </w:tcPr>
          <w:p w14:paraId="188AF63D" w14:textId="77777777" w:rsidR="00415989" w:rsidRPr="00AB1341" w:rsidRDefault="00415989" w:rsidP="00095A0B">
            <w:pPr>
              <w:jc w:val="center"/>
              <w:rPr>
                <w:b/>
                <w:bCs/>
                <w:sz w:val="28"/>
                <w:szCs w:val="28"/>
              </w:rPr>
            </w:pPr>
            <w:r w:rsidRPr="00AB1341">
              <w:rPr>
                <w:b/>
                <w:bCs/>
                <w:sz w:val="28"/>
                <w:szCs w:val="28"/>
              </w:rPr>
              <w:t>Giờ</w:t>
            </w:r>
          </w:p>
        </w:tc>
        <w:tc>
          <w:tcPr>
            <w:tcW w:w="2126" w:type="dxa"/>
            <w:vAlign w:val="center"/>
          </w:tcPr>
          <w:p w14:paraId="26154F90" w14:textId="77777777" w:rsidR="00415989" w:rsidRPr="00AB1341" w:rsidRDefault="00415989" w:rsidP="00095A0B">
            <w:pPr>
              <w:jc w:val="center"/>
              <w:rPr>
                <w:b/>
                <w:bCs/>
                <w:sz w:val="28"/>
                <w:szCs w:val="28"/>
              </w:rPr>
            </w:pPr>
            <w:r w:rsidRPr="00AB1341">
              <w:rPr>
                <w:b/>
                <w:bCs/>
                <w:sz w:val="28"/>
                <w:szCs w:val="28"/>
              </w:rPr>
              <w:t>Ngày, tháng</w:t>
            </w:r>
          </w:p>
        </w:tc>
      </w:tr>
      <w:tr w:rsidR="00415989" w:rsidRPr="00AB1341" w14:paraId="3B374A7A" w14:textId="77777777" w:rsidTr="00415989">
        <w:trPr>
          <w:jc w:val="center"/>
        </w:trPr>
        <w:tc>
          <w:tcPr>
            <w:tcW w:w="3289" w:type="dxa"/>
            <w:shd w:val="clear" w:color="auto" w:fill="auto"/>
            <w:vAlign w:val="center"/>
          </w:tcPr>
          <w:p w14:paraId="23DD1F07" w14:textId="77777777" w:rsidR="00415989" w:rsidRPr="00AB1341" w:rsidRDefault="00415989" w:rsidP="00095A0B">
            <w:pPr>
              <w:rPr>
                <w:sz w:val="28"/>
                <w:szCs w:val="28"/>
              </w:rPr>
            </w:pPr>
            <w:r w:rsidRPr="00AB1341">
              <w:rPr>
                <w:sz w:val="28"/>
                <w:szCs w:val="28"/>
              </w:rPr>
              <w:t>Luân Đôn (Anh)</w:t>
            </w:r>
          </w:p>
        </w:tc>
        <w:tc>
          <w:tcPr>
            <w:tcW w:w="1417" w:type="dxa"/>
            <w:shd w:val="clear" w:color="auto" w:fill="auto"/>
            <w:vAlign w:val="center"/>
          </w:tcPr>
          <w:p w14:paraId="74FC05F0" w14:textId="77777777" w:rsidR="00415989" w:rsidRPr="00AB1341" w:rsidRDefault="00415989" w:rsidP="00095A0B">
            <w:pPr>
              <w:ind w:left="-89" w:right="-105"/>
              <w:jc w:val="center"/>
              <w:rPr>
                <w:sz w:val="28"/>
                <w:szCs w:val="28"/>
              </w:rPr>
            </w:pPr>
            <w:r w:rsidRPr="00AB1341">
              <w:rPr>
                <w:sz w:val="28"/>
                <w:szCs w:val="28"/>
              </w:rPr>
              <w:t>0</w:t>
            </w:r>
            <w:r w:rsidRPr="00AB1341">
              <w:rPr>
                <w:sz w:val="28"/>
                <w:szCs w:val="28"/>
                <w:vertAlign w:val="superscript"/>
              </w:rPr>
              <w:t>0</w:t>
            </w:r>
            <w:r w:rsidRPr="00AB1341">
              <w:rPr>
                <w:sz w:val="28"/>
                <w:szCs w:val="28"/>
              </w:rPr>
              <w:t>Đ</w:t>
            </w:r>
          </w:p>
        </w:tc>
        <w:tc>
          <w:tcPr>
            <w:tcW w:w="1134" w:type="dxa"/>
            <w:vAlign w:val="center"/>
          </w:tcPr>
          <w:p w14:paraId="037CC373" w14:textId="7BD1044A" w:rsidR="00415989" w:rsidRPr="00AB1341" w:rsidRDefault="00415989" w:rsidP="00095A0B">
            <w:pPr>
              <w:ind w:left="-89" w:right="-105"/>
              <w:jc w:val="center"/>
              <w:rPr>
                <w:sz w:val="28"/>
                <w:szCs w:val="28"/>
              </w:rPr>
            </w:pPr>
          </w:p>
        </w:tc>
        <w:tc>
          <w:tcPr>
            <w:tcW w:w="2126" w:type="dxa"/>
          </w:tcPr>
          <w:p w14:paraId="6462BE9C" w14:textId="57A8A50F" w:rsidR="00415989" w:rsidRPr="00AB1341" w:rsidRDefault="00415989" w:rsidP="00095A0B">
            <w:pPr>
              <w:ind w:left="-89" w:right="-105"/>
              <w:jc w:val="center"/>
              <w:rPr>
                <w:sz w:val="28"/>
                <w:szCs w:val="28"/>
              </w:rPr>
            </w:pPr>
          </w:p>
        </w:tc>
      </w:tr>
      <w:tr w:rsidR="00415989" w:rsidRPr="00AB1341" w14:paraId="7C0DA4D6" w14:textId="77777777" w:rsidTr="00415989">
        <w:trPr>
          <w:jc w:val="center"/>
        </w:trPr>
        <w:tc>
          <w:tcPr>
            <w:tcW w:w="3289" w:type="dxa"/>
            <w:shd w:val="clear" w:color="auto" w:fill="auto"/>
            <w:vAlign w:val="center"/>
          </w:tcPr>
          <w:p w14:paraId="5331020F" w14:textId="77777777" w:rsidR="00415989" w:rsidRPr="00AB1341" w:rsidRDefault="00415989" w:rsidP="00095A0B">
            <w:pPr>
              <w:rPr>
                <w:sz w:val="28"/>
                <w:szCs w:val="28"/>
              </w:rPr>
            </w:pPr>
            <w:r w:rsidRPr="00AB1341">
              <w:rPr>
                <w:sz w:val="28"/>
                <w:szCs w:val="28"/>
              </w:rPr>
              <w:t>Tô-Ky-Ô (Nhật Bản)</w:t>
            </w:r>
          </w:p>
        </w:tc>
        <w:tc>
          <w:tcPr>
            <w:tcW w:w="1417" w:type="dxa"/>
            <w:shd w:val="clear" w:color="auto" w:fill="auto"/>
            <w:vAlign w:val="center"/>
          </w:tcPr>
          <w:p w14:paraId="1A28EE31" w14:textId="77777777" w:rsidR="00415989" w:rsidRPr="00AB1341" w:rsidRDefault="00415989" w:rsidP="00095A0B">
            <w:pPr>
              <w:ind w:left="-89" w:right="-105"/>
              <w:jc w:val="center"/>
              <w:rPr>
                <w:sz w:val="28"/>
                <w:szCs w:val="28"/>
              </w:rPr>
            </w:pPr>
            <w:r w:rsidRPr="00AB1341">
              <w:rPr>
                <w:sz w:val="28"/>
                <w:szCs w:val="28"/>
              </w:rPr>
              <w:t>135</w:t>
            </w:r>
            <w:r w:rsidRPr="00AB1341">
              <w:rPr>
                <w:sz w:val="28"/>
                <w:szCs w:val="28"/>
                <w:vertAlign w:val="superscript"/>
              </w:rPr>
              <w:t>0</w:t>
            </w:r>
            <w:r w:rsidRPr="00AB1341">
              <w:rPr>
                <w:sz w:val="28"/>
                <w:szCs w:val="28"/>
              </w:rPr>
              <w:t>Đ</w:t>
            </w:r>
          </w:p>
        </w:tc>
        <w:tc>
          <w:tcPr>
            <w:tcW w:w="1134" w:type="dxa"/>
            <w:vAlign w:val="center"/>
          </w:tcPr>
          <w:p w14:paraId="2F468121" w14:textId="0AC32BE0" w:rsidR="00415989" w:rsidRPr="00AB1341" w:rsidRDefault="00415989" w:rsidP="00095A0B">
            <w:pPr>
              <w:ind w:left="-89" w:right="-105"/>
              <w:jc w:val="center"/>
              <w:rPr>
                <w:sz w:val="28"/>
                <w:szCs w:val="28"/>
              </w:rPr>
            </w:pPr>
          </w:p>
        </w:tc>
        <w:tc>
          <w:tcPr>
            <w:tcW w:w="2126" w:type="dxa"/>
          </w:tcPr>
          <w:p w14:paraId="3ED492B9" w14:textId="1C9E94E7" w:rsidR="00415989" w:rsidRPr="00AB1341" w:rsidRDefault="00415989" w:rsidP="00095A0B">
            <w:pPr>
              <w:ind w:left="-89" w:right="-105"/>
              <w:jc w:val="center"/>
              <w:rPr>
                <w:sz w:val="28"/>
                <w:szCs w:val="28"/>
              </w:rPr>
            </w:pPr>
          </w:p>
        </w:tc>
      </w:tr>
      <w:tr w:rsidR="00415989" w:rsidRPr="00AB1341" w14:paraId="6F9CB787" w14:textId="77777777" w:rsidTr="00415989">
        <w:trPr>
          <w:jc w:val="center"/>
        </w:trPr>
        <w:tc>
          <w:tcPr>
            <w:tcW w:w="3289" w:type="dxa"/>
            <w:shd w:val="clear" w:color="auto" w:fill="auto"/>
            <w:vAlign w:val="center"/>
          </w:tcPr>
          <w:p w14:paraId="32799995" w14:textId="77777777" w:rsidR="00415989" w:rsidRPr="00AB1341" w:rsidRDefault="00415989" w:rsidP="00095A0B">
            <w:pPr>
              <w:rPr>
                <w:sz w:val="28"/>
                <w:szCs w:val="28"/>
                <w:lang w:val="it-IT"/>
              </w:rPr>
            </w:pPr>
            <w:r w:rsidRPr="00AB1341">
              <w:rPr>
                <w:sz w:val="28"/>
                <w:szCs w:val="28"/>
                <w:lang w:val="it-IT"/>
              </w:rPr>
              <w:t>Niu-Đê-Li (Ấn Độ)</w:t>
            </w:r>
          </w:p>
        </w:tc>
        <w:tc>
          <w:tcPr>
            <w:tcW w:w="1417" w:type="dxa"/>
            <w:shd w:val="clear" w:color="auto" w:fill="auto"/>
            <w:vAlign w:val="center"/>
          </w:tcPr>
          <w:p w14:paraId="7E05BC12" w14:textId="77777777" w:rsidR="00415989" w:rsidRPr="00AB1341" w:rsidRDefault="00415989" w:rsidP="00095A0B">
            <w:pPr>
              <w:ind w:left="-89" w:right="-105"/>
              <w:jc w:val="center"/>
              <w:rPr>
                <w:sz w:val="28"/>
                <w:szCs w:val="28"/>
              </w:rPr>
            </w:pPr>
            <w:r w:rsidRPr="00AB1341">
              <w:rPr>
                <w:sz w:val="28"/>
                <w:szCs w:val="28"/>
              </w:rPr>
              <w:t>75</w:t>
            </w:r>
            <w:r w:rsidRPr="00AB1341">
              <w:rPr>
                <w:sz w:val="28"/>
                <w:szCs w:val="28"/>
                <w:vertAlign w:val="superscript"/>
              </w:rPr>
              <w:t>0</w:t>
            </w:r>
            <w:r w:rsidRPr="00AB1341">
              <w:rPr>
                <w:sz w:val="28"/>
                <w:szCs w:val="28"/>
              </w:rPr>
              <w:t>Đ</w:t>
            </w:r>
          </w:p>
        </w:tc>
        <w:tc>
          <w:tcPr>
            <w:tcW w:w="1134" w:type="dxa"/>
            <w:vAlign w:val="center"/>
          </w:tcPr>
          <w:p w14:paraId="3D0D01AA" w14:textId="79AB015F" w:rsidR="00415989" w:rsidRPr="00AB1341" w:rsidRDefault="00415989" w:rsidP="00095A0B">
            <w:pPr>
              <w:ind w:left="-89" w:right="-105"/>
              <w:jc w:val="center"/>
              <w:rPr>
                <w:sz w:val="28"/>
                <w:szCs w:val="28"/>
                <w:shd w:val="clear" w:color="auto" w:fill="FFFFFF"/>
              </w:rPr>
            </w:pPr>
          </w:p>
        </w:tc>
        <w:tc>
          <w:tcPr>
            <w:tcW w:w="2126" w:type="dxa"/>
            <w:vAlign w:val="center"/>
          </w:tcPr>
          <w:p w14:paraId="3705ABCD" w14:textId="7C76EE90" w:rsidR="00415989" w:rsidRPr="00AB1341" w:rsidRDefault="00415989" w:rsidP="00095A0B">
            <w:pPr>
              <w:ind w:left="-89" w:right="-105"/>
              <w:jc w:val="center"/>
              <w:rPr>
                <w:sz w:val="28"/>
                <w:szCs w:val="28"/>
                <w:shd w:val="clear" w:color="auto" w:fill="FFFFFF"/>
              </w:rPr>
            </w:pPr>
          </w:p>
        </w:tc>
      </w:tr>
      <w:tr w:rsidR="00415989" w:rsidRPr="00AB1341" w14:paraId="1476DD82" w14:textId="77777777" w:rsidTr="00415989">
        <w:trPr>
          <w:jc w:val="center"/>
        </w:trPr>
        <w:tc>
          <w:tcPr>
            <w:tcW w:w="3289" w:type="dxa"/>
            <w:shd w:val="clear" w:color="auto" w:fill="auto"/>
            <w:vAlign w:val="center"/>
          </w:tcPr>
          <w:p w14:paraId="6A39B100" w14:textId="77777777" w:rsidR="00415989" w:rsidRPr="00AB1341" w:rsidRDefault="00415989" w:rsidP="00095A0B">
            <w:pPr>
              <w:rPr>
                <w:sz w:val="28"/>
                <w:szCs w:val="28"/>
                <w:lang w:val="it-IT"/>
              </w:rPr>
            </w:pPr>
            <w:r w:rsidRPr="00AB1341">
              <w:rPr>
                <w:sz w:val="28"/>
                <w:szCs w:val="28"/>
                <w:lang w:val="it-IT"/>
              </w:rPr>
              <w:t>Xít-Ni (Ốt-Xtrây-Li-A)</w:t>
            </w:r>
          </w:p>
        </w:tc>
        <w:tc>
          <w:tcPr>
            <w:tcW w:w="1417" w:type="dxa"/>
            <w:shd w:val="clear" w:color="auto" w:fill="auto"/>
            <w:vAlign w:val="center"/>
          </w:tcPr>
          <w:p w14:paraId="424829B0" w14:textId="77777777" w:rsidR="00415989" w:rsidRPr="00AB1341" w:rsidRDefault="00415989" w:rsidP="00095A0B">
            <w:pPr>
              <w:ind w:left="-89" w:right="-105"/>
              <w:jc w:val="center"/>
              <w:rPr>
                <w:sz w:val="28"/>
                <w:szCs w:val="28"/>
                <w:shd w:val="clear" w:color="auto" w:fill="FFFFFF"/>
              </w:rPr>
            </w:pPr>
            <w:r w:rsidRPr="00AB1341">
              <w:rPr>
                <w:sz w:val="28"/>
                <w:szCs w:val="28"/>
              </w:rPr>
              <w:t>150</w:t>
            </w:r>
            <w:r w:rsidRPr="00AB1341">
              <w:rPr>
                <w:sz w:val="28"/>
                <w:szCs w:val="28"/>
                <w:vertAlign w:val="superscript"/>
              </w:rPr>
              <w:t>0</w:t>
            </w:r>
            <w:r w:rsidRPr="00AB1341">
              <w:rPr>
                <w:sz w:val="28"/>
                <w:szCs w:val="28"/>
              </w:rPr>
              <w:t>Đ</w:t>
            </w:r>
          </w:p>
        </w:tc>
        <w:tc>
          <w:tcPr>
            <w:tcW w:w="1134" w:type="dxa"/>
            <w:vAlign w:val="center"/>
          </w:tcPr>
          <w:p w14:paraId="657412DC" w14:textId="02D3ABCE" w:rsidR="00415989" w:rsidRPr="00AB1341" w:rsidRDefault="00415989" w:rsidP="00095A0B">
            <w:pPr>
              <w:ind w:left="-89" w:right="-105"/>
              <w:jc w:val="center"/>
              <w:rPr>
                <w:sz w:val="28"/>
                <w:szCs w:val="28"/>
                <w:shd w:val="clear" w:color="auto" w:fill="FFFFFF"/>
              </w:rPr>
            </w:pPr>
          </w:p>
        </w:tc>
        <w:tc>
          <w:tcPr>
            <w:tcW w:w="2126" w:type="dxa"/>
          </w:tcPr>
          <w:p w14:paraId="31047E87" w14:textId="30608B7B" w:rsidR="00415989" w:rsidRPr="00AB1341" w:rsidRDefault="00415989" w:rsidP="00095A0B">
            <w:pPr>
              <w:ind w:left="-89" w:right="-105"/>
              <w:jc w:val="center"/>
              <w:rPr>
                <w:sz w:val="28"/>
                <w:szCs w:val="28"/>
                <w:shd w:val="clear" w:color="auto" w:fill="FFFFFF"/>
              </w:rPr>
            </w:pPr>
          </w:p>
        </w:tc>
      </w:tr>
      <w:tr w:rsidR="00415989" w:rsidRPr="00AB1341" w14:paraId="25BC95D4" w14:textId="77777777" w:rsidTr="00415989">
        <w:trPr>
          <w:jc w:val="center"/>
        </w:trPr>
        <w:tc>
          <w:tcPr>
            <w:tcW w:w="3289" w:type="dxa"/>
            <w:shd w:val="clear" w:color="auto" w:fill="auto"/>
            <w:vAlign w:val="center"/>
          </w:tcPr>
          <w:p w14:paraId="2F1C7D40" w14:textId="77777777" w:rsidR="00415989" w:rsidRPr="00AB1341" w:rsidRDefault="00415989" w:rsidP="00095A0B">
            <w:pPr>
              <w:rPr>
                <w:sz w:val="28"/>
                <w:szCs w:val="28"/>
              </w:rPr>
            </w:pPr>
            <w:r w:rsidRPr="00AB1341">
              <w:rPr>
                <w:sz w:val="28"/>
                <w:szCs w:val="28"/>
                <w:lang w:val="nl-NL"/>
              </w:rPr>
              <w:t>Oa-Sinh-Tơn (Mỹ)</w:t>
            </w:r>
          </w:p>
        </w:tc>
        <w:tc>
          <w:tcPr>
            <w:tcW w:w="1417" w:type="dxa"/>
            <w:shd w:val="clear" w:color="auto" w:fill="auto"/>
            <w:vAlign w:val="center"/>
          </w:tcPr>
          <w:p w14:paraId="72FDBC7D" w14:textId="77777777" w:rsidR="00415989" w:rsidRPr="00AB1341" w:rsidRDefault="00415989" w:rsidP="00095A0B">
            <w:pPr>
              <w:ind w:left="-89" w:right="-105"/>
              <w:jc w:val="center"/>
              <w:rPr>
                <w:sz w:val="28"/>
                <w:szCs w:val="28"/>
                <w:shd w:val="clear" w:color="auto" w:fill="FFFFFF"/>
              </w:rPr>
            </w:pPr>
            <w:r w:rsidRPr="00AB1341">
              <w:rPr>
                <w:sz w:val="28"/>
                <w:szCs w:val="28"/>
              </w:rPr>
              <w:t>75</w:t>
            </w:r>
            <w:r w:rsidRPr="00AB1341">
              <w:rPr>
                <w:sz w:val="28"/>
                <w:szCs w:val="28"/>
                <w:vertAlign w:val="superscript"/>
              </w:rPr>
              <w:t>0</w:t>
            </w:r>
            <w:r w:rsidRPr="00AB1341">
              <w:rPr>
                <w:sz w:val="28"/>
                <w:szCs w:val="28"/>
              </w:rPr>
              <w:t>T</w:t>
            </w:r>
          </w:p>
        </w:tc>
        <w:tc>
          <w:tcPr>
            <w:tcW w:w="1134" w:type="dxa"/>
            <w:vAlign w:val="center"/>
          </w:tcPr>
          <w:p w14:paraId="0B35091D" w14:textId="019F178C" w:rsidR="00415989" w:rsidRPr="00AB1341" w:rsidRDefault="00415989" w:rsidP="00095A0B">
            <w:pPr>
              <w:ind w:left="-89" w:right="-105"/>
              <w:jc w:val="center"/>
              <w:rPr>
                <w:sz w:val="28"/>
                <w:szCs w:val="28"/>
                <w:shd w:val="clear" w:color="auto" w:fill="FFFFFF"/>
              </w:rPr>
            </w:pPr>
          </w:p>
        </w:tc>
        <w:tc>
          <w:tcPr>
            <w:tcW w:w="2126" w:type="dxa"/>
          </w:tcPr>
          <w:p w14:paraId="0CAB6133" w14:textId="0D72A135" w:rsidR="00415989" w:rsidRPr="00AB1341" w:rsidRDefault="00415989" w:rsidP="00095A0B">
            <w:pPr>
              <w:ind w:left="-89" w:right="-105"/>
              <w:jc w:val="center"/>
              <w:rPr>
                <w:sz w:val="28"/>
                <w:szCs w:val="28"/>
                <w:shd w:val="clear" w:color="auto" w:fill="FFFFFF"/>
              </w:rPr>
            </w:pPr>
          </w:p>
        </w:tc>
      </w:tr>
      <w:tr w:rsidR="00415989" w:rsidRPr="00AB1341" w14:paraId="6E7182E6" w14:textId="77777777" w:rsidTr="00415989">
        <w:trPr>
          <w:jc w:val="center"/>
        </w:trPr>
        <w:tc>
          <w:tcPr>
            <w:tcW w:w="3289" w:type="dxa"/>
            <w:shd w:val="clear" w:color="auto" w:fill="auto"/>
            <w:vAlign w:val="center"/>
          </w:tcPr>
          <w:p w14:paraId="4ECCB79D" w14:textId="77777777" w:rsidR="00415989" w:rsidRPr="00AB1341" w:rsidRDefault="00415989" w:rsidP="00095A0B">
            <w:pPr>
              <w:rPr>
                <w:sz w:val="28"/>
                <w:szCs w:val="28"/>
              </w:rPr>
            </w:pPr>
            <w:r w:rsidRPr="00AB1341">
              <w:rPr>
                <w:sz w:val="28"/>
                <w:szCs w:val="28"/>
              </w:rPr>
              <w:t>Lốt-An-Giơ-Lét (Mỹ)</w:t>
            </w:r>
          </w:p>
        </w:tc>
        <w:tc>
          <w:tcPr>
            <w:tcW w:w="1417" w:type="dxa"/>
            <w:shd w:val="clear" w:color="auto" w:fill="auto"/>
            <w:vAlign w:val="center"/>
          </w:tcPr>
          <w:p w14:paraId="1EACD475" w14:textId="77777777" w:rsidR="00415989" w:rsidRPr="00AB1341" w:rsidRDefault="00415989" w:rsidP="00095A0B">
            <w:pPr>
              <w:ind w:left="-89" w:right="-105"/>
              <w:jc w:val="center"/>
              <w:rPr>
                <w:sz w:val="28"/>
                <w:szCs w:val="28"/>
                <w:shd w:val="clear" w:color="auto" w:fill="FFFFFF"/>
              </w:rPr>
            </w:pPr>
            <w:r w:rsidRPr="00AB1341">
              <w:rPr>
                <w:sz w:val="28"/>
                <w:szCs w:val="28"/>
              </w:rPr>
              <w:t>120</w:t>
            </w:r>
            <w:r w:rsidRPr="00AB1341">
              <w:rPr>
                <w:sz w:val="28"/>
                <w:szCs w:val="28"/>
                <w:vertAlign w:val="superscript"/>
              </w:rPr>
              <w:t>0</w:t>
            </w:r>
            <w:r w:rsidRPr="00AB1341">
              <w:rPr>
                <w:sz w:val="28"/>
                <w:szCs w:val="28"/>
              </w:rPr>
              <w:t>T</w:t>
            </w:r>
          </w:p>
        </w:tc>
        <w:tc>
          <w:tcPr>
            <w:tcW w:w="1134" w:type="dxa"/>
            <w:vAlign w:val="center"/>
          </w:tcPr>
          <w:p w14:paraId="675F5ED9" w14:textId="573C4EDD" w:rsidR="00415989" w:rsidRPr="00AB1341" w:rsidRDefault="00415989" w:rsidP="00095A0B">
            <w:pPr>
              <w:ind w:left="-89" w:right="-105"/>
              <w:jc w:val="center"/>
              <w:rPr>
                <w:sz w:val="28"/>
                <w:szCs w:val="28"/>
                <w:shd w:val="clear" w:color="auto" w:fill="FFFFFF"/>
              </w:rPr>
            </w:pPr>
          </w:p>
        </w:tc>
        <w:tc>
          <w:tcPr>
            <w:tcW w:w="2126" w:type="dxa"/>
          </w:tcPr>
          <w:p w14:paraId="50C69C93" w14:textId="4F56FD32" w:rsidR="00415989" w:rsidRPr="00AB1341" w:rsidRDefault="00415989" w:rsidP="00095A0B">
            <w:pPr>
              <w:ind w:left="-89" w:right="-105"/>
              <w:jc w:val="center"/>
              <w:rPr>
                <w:sz w:val="28"/>
                <w:szCs w:val="28"/>
                <w:shd w:val="clear" w:color="auto" w:fill="FFFFFF"/>
              </w:rPr>
            </w:pPr>
          </w:p>
        </w:tc>
      </w:tr>
    </w:tbl>
    <w:p w14:paraId="34687AC1" w14:textId="053AF722" w:rsidR="00BE5EEE" w:rsidRPr="00AB1341" w:rsidRDefault="00BE5EEE" w:rsidP="00C1100B">
      <w:pPr>
        <w:pStyle w:val="BodyText2"/>
        <w:ind w:firstLine="567"/>
        <w:jc w:val="both"/>
        <w:rPr>
          <w:rFonts w:ascii="Times New Roman" w:hAnsi="Times New Roman"/>
          <w:b/>
          <w:bCs/>
          <w:i w:val="0"/>
          <w:iCs w:val="0"/>
          <w:sz w:val="28"/>
          <w:szCs w:val="28"/>
          <w:lang w:val="sv-SE"/>
        </w:rPr>
      </w:pPr>
      <w:r w:rsidRPr="00AB1341">
        <w:rPr>
          <w:rFonts w:ascii="Times New Roman" w:hAnsi="Times New Roman"/>
          <w:b/>
          <w:bCs/>
          <w:i w:val="0"/>
          <w:iCs w:val="0"/>
          <w:sz w:val="28"/>
          <w:szCs w:val="28"/>
          <w:lang w:val="sv-SE"/>
        </w:rPr>
        <w:t>Câu 2</w:t>
      </w:r>
      <w:r w:rsidR="00873209" w:rsidRPr="00AB1341">
        <w:rPr>
          <w:rFonts w:ascii="Times New Roman" w:hAnsi="Times New Roman"/>
          <w:b/>
          <w:bCs/>
          <w:i w:val="0"/>
          <w:iCs w:val="0"/>
          <w:sz w:val="28"/>
          <w:szCs w:val="28"/>
          <w:lang w:val="sv-SE"/>
        </w:rPr>
        <w:t>.</w:t>
      </w:r>
      <w:r w:rsidRPr="00AB1341">
        <w:rPr>
          <w:rFonts w:ascii="Times New Roman" w:hAnsi="Times New Roman"/>
          <w:b/>
          <w:bCs/>
          <w:i w:val="0"/>
          <w:iCs w:val="0"/>
          <w:sz w:val="28"/>
          <w:szCs w:val="28"/>
          <w:lang w:val="sv-SE"/>
        </w:rPr>
        <w:t xml:space="preserve"> </w:t>
      </w:r>
      <w:r w:rsidRPr="00AB1341">
        <w:rPr>
          <w:rFonts w:ascii="Times New Roman" w:hAnsi="Times New Roman"/>
          <w:b/>
          <w:bCs/>
          <w:iCs w:val="0"/>
          <w:sz w:val="28"/>
          <w:szCs w:val="28"/>
          <w:lang w:val="sv-SE"/>
        </w:rPr>
        <w:t>(4,0 điểm)</w:t>
      </w:r>
    </w:p>
    <w:p w14:paraId="273A0F30" w14:textId="59F945F1" w:rsidR="008046AC" w:rsidRPr="00AB1341" w:rsidRDefault="00BE5EEE" w:rsidP="00C1100B">
      <w:pPr>
        <w:pStyle w:val="BodyText2"/>
        <w:ind w:firstLine="567"/>
        <w:jc w:val="both"/>
        <w:rPr>
          <w:rFonts w:ascii="Times New Roman" w:hAnsi="Times New Roman"/>
          <w:i w:val="0"/>
          <w:iCs w:val="0"/>
          <w:sz w:val="28"/>
          <w:szCs w:val="28"/>
          <w:lang w:val="sv-SE"/>
        </w:rPr>
      </w:pPr>
      <w:r w:rsidRPr="00AB1341">
        <w:rPr>
          <w:rFonts w:ascii="Times New Roman" w:hAnsi="Times New Roman"/>
          <w:i w:val="0"/>
          <w:iCs w:val="0"/>
          <w:sz w:val="28"/>
          <w:szCs w:val="28"/>
          <w:lang w:val="sv-SE"/>
        </w:rPr>
        <w:t>Dựa vào Atl</w:t>
      </w:r>
      <w:r w:rsidR="00C1100B">
        <w:rPr>
          <w:rFonts w:ascii="Times New Roman" w:hAnsi="Times New Roman"/>
          <w:i w:val="0"/>
          <w:iCs w:val="0"/>
          <w:sz w:val="28"/>
          <w:szCs w:val="28"/>
          <w:lang w:val="sv-SE"/>
        </w:rPr>
        <w:t>a</w:t>
      </w:r>
      <w:r w:rsidRPr="00AB1341">
        <w:rPr>
          <w:rFonts w:ascii="Times New Roman" w:hAnsi="Times New Roman"/>
          <w:i w:val="0"/>
          <w:iCs w:val="0"/>
          <w:sz w:val="28"/>
          <w:szCs w:val="28"/>
          <w:lang w:val="sv-SE"/>
        </w:rPr>
        <w:t>t địa lí Vi</w:t>
      </w:r>
      <w:r w:rsidR="008046AC" w:rsidRPr="00AB1341">
        <w:rPr>
          <w:rFonts w:ascii="Times New Roman" w:hAnsi="Times New Roman"/>
          <w:i w:val="0"/>
          <w:iCs w:val="0"/>
          <w:sz w:val="28"/>
          <w:szCs w:val="28"/>
          <w:lang w:val="sv-SE"/>
        </w:rPr>
        <w:t xml:space="preserve">ệt Nam và kiến thức đã học, hãy: </w:t>
      </w:r>
    </w:p>
    <w:p w14:paraId="79656C71" w14:textId="77777777" w:rsidR="008046AC" w:rsidRPr="00AB1341" w:rsidRDefault="008046AC" w:rsidP="00C1100B">
      <w:pPr>
        <w:pStyle w:val="BodyText2"/>
        <w:ind w:firstLine="567"/>
        <w:jc w:val="both"/>
        <w:rPr>
          <w:rFonts w:ascii="Times New Roman" w:hAnsi="Times New Roman"/>
          <w:i w:val="0"/>
          <w:sz w:val="28"/>
          <w:szCs w:val="28"/>
          <w:lang w:val="vi-VN"/>
        </w:rPr>
      </w:pPr>
      <w:r w:rsidRPr="00AB1341">
        <w:rPr>
          <w:rFonts w:ascii="Times New Roman" w:hAnsi="Times New Roman"/>
          <w:i w:val="0"/>
          <w:iCs w:val="0"/>
          <w:sz w:val="28"/>
          <w:szCs w:val="28"/>
          <w:lang w:val="sv-SE"/>
        </w:rPr>
        <w:t xml:space="preserve">a. </w:t>
      </w:r>
      <w:r w:rsidRPr="00AB1341">
        <w:rPr>
          <w:rFonts w:ascii="Times New Roman" w:hAnsi="Times New Roman"/>
          <w:i w:val="0"/>
          <w:sz w:val="28"/>
          <w:szCs w:val="28"/>
          <w:lang w:val="sv-SE"/>
        </w:rPr>
        <w:t>C</w:t>
      </w:r>
      <w:r w:rsidRPr="00AB1341">
        <w:rPr>
          <w:rFonts w:ascii="Times New Roman" w:hAnsi="Times New Roman"/>
          <w:i w:val="0"/>
          <w:sz w:val="28"/>
          <w:szCs w:val="28"/>
          <w:lang w:val="vi-VN"/>
        </w:rPr>
        <w:t xml:space="preserve">hứng minh khí hậu nước ta có tính chất nhiệt đới ẩm gió mùa. </w:t>
      </w:r>
    </w:p>
    <w:p w14:paraId="42FE1A3F" w14:textId="77777777" w:rsidR="008046AC" w:rsidRPr="00AB1341" w:rsidRDefault="008046AC" w:rsidP="00C1100B">
      <w:pPr>
        <w:pStyle w:val="BodyText2"/>
        <w:ind w:firstLine="567"/>
        <w:jc w:val="both"/>
        <w:rPr>
          <w:rFonts w:ascii="Times New Roman" w:hAnsi="Times New Roman"/>
          <w:i w:val="0"/>
          <w:sz w:val="28"/>
          <w:szCs w:val="28"/>
          <w:lang w:val="vi-VN"/>
        </w:rPr>
      </w:pPr>
      <w:r w:rsidRPr="00AB1341">
        <w:rPr>
          <w:rFonts w:ascii="Times New Roman" w:hAnsi="Times New Roman"/>
          <w:i w:val="0"/>
          <w:sz w:val="28"/>
          <w:szCs w:val="28"/>
          <w:lang w:val="vi-VN"/>
        </w:rPr>
        <w:t>b. Giải thích tại sao khí hậu nước ta có tính chất nhiệt đới ẩm gió mùa?</w:t>
      </w:r>
    </w:p>
    <w:p w14:paraId="2941ABA5" w14:textId="0094AE64" w:rsidR="00816A08" w:rsidRPr="00AB1341" w:rsidRDefault="00816A08" w:rsidP="00C1100B">
      <w:pPr>
        <w:ind w:firstLine="567"/>
        <w:jc w:val="both"/>
        <w:rPr>
          <w:sz w:val="28"/>
          <w:szCs w:val="28"/>
          <w:lang w:val="sv-SE"/>
        </w:rPr>
      </w:pPr>
      <w:r w:rsidRPr="00AB1341">
        <w:rPr>
          <w:b/>
          <w:sz w:val="28"/>
          <w:szCs w:val="28"/>
          <w:lang w:val="sv-SE"/>
        </w:rPr>
        <w:t>Câu 3</w:t>
      </w:r>
      <w:r w:rsidR="00873209" w:rsidRPr="00AB1341">
        <w:rPr>
          <w:b/>
          <w:sz w:val="28"/>
          <w:szCs w:val="28"/>
          <w:lang w:val="sv-SE"/>
        </w:rPr>
        <w:t>.</w:t>
      </w:r>
      <w:r w:rsidRPr="00AB1341">
        <w:rPr>
          <w:sz w:val="28"/>
          <w:szCs w:val="28"/>
          <w:lang w:val="sv-SE"/>
        </w:rPr>
        <w:t xml:space="preserve"> </w:t>
      </w:r>
      <w:r w:rsidRPr="00AB1341">
        <w:rPr>
          <w:b/>
          <w:i/>
          <w:sz w:val="28"/>
          <w:szCs w:val="28"/>
          <w:lang w:val="sv-SE"/>
        </w:rPr>
        <w:t>(4 điểm)</w:t>
      </w:r>
      <w:r w:rsidRPr="00AB1341">
        <w:rPr>
          <w:sz w:val="28"/>
          <w:szCs w:val="28"/>
          <w:lang w:val="sv-SE"/>
        </w:rPr>
        <w:t xml:space="preserve">              </w:t>
      </w:r>
    </w:p>
    <w:p w14:paraId="57629ABA" w14:textId="77777777" w:rsidR="00816A08" w:rsidRPr="00AB1341" w:rsidRDefault="00816A08" w:rsidP="00C1100B">
      <w:pPr>
        <w:ind w:firstLine="567"/>
        <w:rPr>
          <w:i/>
          <w:sz w:val="28"/>
          <w:szCs w:val="28"/>
          <w:lang w:val="sv-SE"/>
        </w:rPr>
      </w:pPr>
      <w:r w:rsidRPr="00AB1341">
        <w:rPr>
          <w:i/>
          <w:sz w:val="28"/>
          <w:szCs w:val="28"/>
          <w:lang w:val="sv-SE"/>
        </w:rPr>
        <w:t>Dựa vào bảng số liệu: Diện tích rừng ở Việt Nam (đơn vị: triệu ha).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7"/>
        <w:gridCol w:w="1112"/>
        <w:gridCol w:w="993"/>
        <w:gridCol w:w="1134"/>
      </w:tblGrid>
      <w:tr w:rsidR="00A5340A" w:rsidRPr="00AB1341" w14:paraId="42BC7332" w14:textId="77777777" w:rsidTr="00816A08">
        <w:trPr>
          <w:jc w:val="center"/>
        </w:trPr>
        <w:tc>
          <w:tcPr>
            <w:tcW w:w="2607" w:type="dxa"/>
          </w:tcPr>
          <w:p w14:paraId="7CD6BDD7" w14:textId="77777777" w:rsidR="00816A08" w:rsidRPr="00AB1341" w:rsidRDefault="00816A08" w:rsidP="00095A0B">
            <w:pPr>
              <w:jc w:val="center"/>
              <w:rPr>
                <w:b/>
                <w:sz w:val="28"/>
                <w:szCs w:val="28"/>
              </w:rPr>
            </w:pPr>
            <w:r w:rsidRPr="00AB1341">
              <w:rPr>
                <w:b/>
                <w:sz w:val="28"/>
                <w:szCs w:val="28"/>
              </w:rPr>
              <w:t>Năm</w:t>
            </w:r>
          </w:p>
        </w:tc>
        <w:tc>
          <w:tcPr>
            <w:tcW w:w="1112" w:type="dxa"/>
            <w:vAlign w:val="center"/>
          </w:tcPr>
          <w:p w14:paraId="553DCD00" w14:textId="77777777" w:rsidR="00816A08" w:rsidRPr="00AB1341" w:rsidRDefault="00816A08" w:rsidP="00095A0B">
            <w:pPr>
              <w:jc w:val="center"/>
              <w:rPr>
                <w:b/>
                <w:sz w:val="28"/>
                <w:szCs w:val="28"/>
              </w:rPr>
            </w:pPr>
            <w:r w:rsidRPr="00AB1341">
              <w:rPr>
                <w:b/>
                <w:sz w:val="28"/>
                <w:szCs w:val="28"/>
              </w:rPr>
              <w:t>1943</w:t>
            </w:r>
          </w:p>
        </w:tc>
        <w:tc>
          <w:tcPr>
            <w:tcW w:w="993" w:type="dxa"/>
            <w:vAlign w:val="center"/>
          </w:tcPr>
          <w:p w14:paraId="3EEE686B" w14:textId="77777777" w:rsidR="00816A08" w:rsidRPr="00AB1341" w:rsidRDefault="00816A08" w:rsidP="00095A0B">
            <w:pPr>
              <w:jc w:val="center"/>
              <w:rPr>
                <w:b/>
                <w:sz w:val="28"/>
                <w:szCs w:val="28"/>
              </w:rPr>
            </w:pPr>
            <w:r w:rsidRPr="00AB1341">
              <w:rPr>
                <w:b/>
                <w:sz w:val="28"/>
                <w:szCs w:val="28"/>
              </w:rPr>
              <w:t>1993</w:t>
            </w:r>
          </w:p>
        </w:tc>
        <w:tc>
          <w:tcPr>
            <w:tcW w:w="1134" w:type="dxa"/>
            <w:vAlign w:val="center"/>
          </w:tcPr>
          <w:p w14:paraId="5B28AE88" w14:textId="77777777" w:rsidR="00816A08" w:rsidRPr="00AB1341" w:rsidRDefault="00816A08" w:rsidP="00095A0B">
            <w:pPr>
              <w:jc w:val="center"/>
              <w:rPr>
                <w:b/>
                <w:sz w:val="28"/>
                <w:szCs w:val="28"/>
              </w:rPr>
            </w:pPr>
            <w:r w:rsidRPr="00AB1341">
              <w:rPr>
                <w:b/>
                <w:sz w:val="28"/>
                <w:szCs w:val="28"/>
              </w:rPr>
              <w:t>2001</w:t>
            </w:r>
          </w:p>
        </w:tc>
      </w:tr>
      <w:tr w:rsidR="00A5340A" w:rsidRPr="00AB1341" w14:paraId="5B2FDBF8" w14:textId="77777777" w:rsidTr="00816A08">
        <w:trPr>
          <w:jc w:val="center"/>
        </w:trPr>
        <w:tc>
          <w:tcPr>
            <w:tcW w:w="2607" w:type="dxa"/>
          </w:tcPr>
          <w:p w14:paraId="529C0C32" w14:textId="77777777" w:rsidR="00816A08" w:rsidRPr="00AB1341" w:rsidRDefault="00816A08" w:rsidP="00095A0B">
            <w:pPr>
              <w:jc w:val="both"/>
              <w:rPr>
                <w:sz w:val="28"/>
                <w:szCs w:val="28"/>
              </w:rPr>
            </w:pPr>
            <w:r w:rsidRPr="00AB1341">
              <w:rPr>
                <w:sz w:val="28"/>
                <w:szCs w:val="28"/>
              </w:rPr>
              <w:t xml:space="preserve">Diện tích rừng </w:t>
            </w:r>
          </w:p>
        </w:tc>
        <w:tc>
          <w:tcPr>
            <w:tcW w:w="1112" w:type="dxa"/>
            <w:vAlign w:val="center"/>
          </w:tcPr>
          <w:p w14:paraId="478CBB7F" w14:textId="77777777" w:rsidR="00816A08" w:rsidRPr="00AB1341" w:rsidRDefault="00816A08" w:rsidP="00095A0B">
            <w:pPr>
              <w:jc w:val="center"/>
              <w:rPr>
                <w:sz w:val="28"/>
                <w:szCs w:val="28"/>
              </w:rPr>
            </w:pPr>
            <w:r w:rsidRPr="00AB1341">
              <w:rPr>
                <w:sz w:val="28"/>
                <w:szCs w:val="28"/>
              </w:rPr>
              <w:t>14,3</w:t>
            </w:r>
          </w:p>
        </w:tc>
        <w:tc>
          <w:tcPr>
            <w:tcW w:w="993" w:type="dxa"/>
            <w:vAlign w:val="center"/>
          </w:tcPr>
          <w:p w14:paraId="7D01CF19" w14:textId="77777777" w:rsidR="00816A08" w:rsidRPr="00AB1341" w:rsidRDefault="00816A08" w:rsidP="00095A0B">
            <w:pPr>
              <w:jc w:val="center"/>
              <w:rPr>
                <w:sz w:val="28"/>
                <w:szCs w:val="28"/>
              </w:rPr>
            </w:pPr>
            <w:r w:rsidRPr="00AB1341">
              <w:rPr>
                <w:sz w:val="28"/>
                <w:szCs w:val="28"/>
              </w:rPr>
              <w:t>8,6</w:t>
            </w:r>
          </w:p>
        </w:tc>
        <w:tc>
          <w:tcPr>
            <w:tcW w:w="1134" w:type="dxa"/>
            <w:vAlign w:val="center"/>
          </w:tcPr>
          <w:p w14:paraId="4972FBBA" w14:textId="77777777" w:rsidR="00816A08" w:rsidRPr="00AB1341" w:rsidRDefault="00816A08" w:rsidP="00095A0B">
            <w:pPr>
              <w:jc w:val="center"/>
              <w:rPr>
                <w:sz w:val="28"/>
                <w:szCs w:val="28"/>
              </w:rPr>
            </w:pPr>
            <w:r w:rsidRPr="00AB1341">
              <w:rPr>
                <w:sz w:val="28"/>
                <w:szCs w:val="28"/>
              </w:rPr>
              <w:t>11,8</w:t>
            </w:r>
          </w:p>
        </w:tc>
      </w:tr>
    </w:tbl>
    <w:p w14:paraId="5616AB49" w14:textId="77777777" w:rsidR="00816A08" w:rsidRPr="00AB1341" w:rsidRDefault="00816A08" w:rsidP="00C1100B">
      <w:pPr>
        <w:ind w:firstLine="567"/>
        <w:jc w:val="both"/>
        <w:rPr>
          <w:sz w:val="28"/>
          <w:szCs w:val="28"/>
        </w:rPr>
      </w:pPr>
      <w:r w:rsidRPr="00AB1341">
        <w:rPr>
          <w:sz w:val="28"/>
          <w:szCs w:val="28"/>
        </w:rPr>
        <w:t>a. Tính tỉ lệ (%) độ che phủ rừng so với diện tích đất liền (làm tròn là 33 triệu ha).</w:t>
      </w:r>
    </w:p>
    <w:p w14:paraId="3EB5E277" w14:textId="77777777" w:rsidR="00816A08" w:rsidRPr="00AB1341" w:rsidRDefault="00816A08" w:rsidP="00C1100B">
      <w:pPr>
        <w:ind w:firstLine="567"/>
        <w:jc w:val="both"/>
        <w:rPr>
          <w:sz w:val="28"/>
          <w:szCs w:val="28"/>
        </w:rPr>
      </w:pPr>
      <w:r w:rsidRPr="00AB1341">
        <w:rPr>
          <w:sz w:val="28"/>
          <w:szCs w:val="28"/>
        </w:rPr>
        <w:t>b. Nhận xét về xu hướng biến động của diện tích rừng Việt Nam.</w:t>
      </w:r>
    </w:p>
    <w:p w14:paraId="07F4FB9E" w14:textId="77777777" w:rsidR="00095A0B" w:rsidRPr="00AB1341" w:rsidRDefault="00816A08" w:rsidP="00C1100B">
      <w:pPr>
        <w:ind w:firstLine="567"/>
        <w:jc w:val="both"/>
        <w:rPr>
          <w:sz w:val="28"/>
          <w:szCs w:val="28"/>
        </w:rPr>
      </w:pPr>
      <w:r w:rsidRPr="00AB1341">
        <w:rPr>
          <w:sz w:val="28"/>
          <w:szCs w:val="28"/>
        </w:rPr>
        <w:t>c. Nguyên nhân nào làm cho diện tích rừng nước ta bị thu hẹp? Nêu những biện pháp bảo vệ, khôi phục và phát triển tài nguyên rừng ở nước ta?</w:t>
      </w:r>
    </w:p>
    <w:p w14:paraId="2647A42B" w14:textId="32F54F6E" w:rsidR="006B2B3A" w:rsidRPr="00AB1341" w:rsidRDefault="00270E2B" w:rsidP="00C1100B">
      <w:pPr>
        <w:ind w:firstLine="567"/>
        <w:jc w:val="both"/>
        <w:rPr>
          <w:sz w:val="28"/>
          <w:szCs w:val="28"/>
        </w:rPr>
      </w:pPr>
      <w:r w:rsidRPr="00AB1341">
        <w:rPr>
          <w:b/>
          <w:sz w:val="28"/>
          <w:szCs w:val="28"/>
          <w:lang w:val="es-ES"/>
        </w:rPr>
        <w:t>Câu 4</w:t>
      </w:r>
      <w:r w:rsidR="00873209" w:rsidRPr="00AB1341">
        <w:rPr>
          <w:b/>
          <w:sz w:val="28"/>
          <w:szCs w:val="28"/>
          <w:lang w:val="es-ES"/>
        </w:rPr>
        <w:t>.</w:t>
      </w:r>
      <w:r w:rsidRPr="00AB1341">
        <w:rPr>
          <w:b/>
          <w:sz w:val="28"/>
          <w:szCs w:val="28"/>
          <w:lang w:val="es-ES"/>
        </w:rPr>
        <w:t xml:space="preserve"> </w:t>
      </w:r>
      <w:r w:rsidRPr="00AB1341">
        <w:rPr>
          <w:b/>
          <w:i/>
          <w:sz w:val="28"/>
          <w:szCs w:val="28"/>
          <w:lang w:val="es-ES"/>
        </w:rPr>
        <w:t>(</w:t>
      </w:r>
      <w:r w:rsidR="00873209" w:rsidRPr="00AB1341">
        <w:rPr>
          <w:b/>
          <w:i/>
          <w:sz w:val="28"/>
          <w:szCs w:val="28"/>
          <w:lang w:val="es-ES"/>
        </w:rPr>
        <w:t>5</w:t>
      </w:r>
      <w:r w:rsidR="00605211" w:rsidRPr="00AB1341">
        <w:rPr>
          <w:b/>
          <w:i/>
          <w:sz w:val="28"/>
          <w:szCs w:val="28"/>
          <w:lang w:val="es-ES"/>
        </w:rPr>
        <w:t>,0</w:t>
      </w:r>
      <w:r w:rsidRPr="00AB1341">
        <w:rPr>
          <w:b/>
          <w:i/>
          <w:sz w:val="28"/>
          <w:szCs w:val="28"/>
          <w:lang w:val="es-ES"/>
        </w:rPr>
        <w:t xml:space="preserve"> điểm)</w:t>
      </w:r>
    </w:p>
    <w:p w14:paraId="2571D7BF" w14:textId="77777777" w:rsidR="006B2B3A" w:rsidRPr="00AB1341" w:rsidRDefault="00270E2B" w:rsidP="00C1100B">
      <w:pPr>
        <w:ind w:firstLine="567"/>
        <w:jc w:val="both"/>
        <w:rPr>
          <w:sz w:val="28"/>
          <w:szCs w:val="28"/>
          <w:lang w:val="es-ES"/>
        </w:rPr>
      </w:pPr>
      <w:r w:rsidRPr="00AB1341">
        <w:rPr>
          <w:sz w:val="28"/>
          <w:szCs w:val="28"/>
          <w:lang w:val="es-ES"/>
        </w:rPr>
        <w:t>Việc hình thành và phát triển các vùng chuyên canh có ý nghĩa to lớn trong việc phát huy thế mạnh đất nước và thực hiện công nghiệp hoá nông thôn. Em hãy:</w:t>
      </w:r>
    </w:p>
    <w:p w14:paraId="1B6E70DD" w14:textId="77777777" w:rsidR="006B2B3A" w:rsidRPr="00AB1341" w:rsidRDefault="00DE5A77" w:rsidP="00C1100B">
      <w:pPr>
        <w:ind w:firstLine="567"/>
        <w:jc w:val="both"/>
        <w:rPr>
          <w:b/>
          <w:i/>
          <w:sz w:val="28"/>
          <w:szCs w:val="28"/>
          <w:lang w:val="es-ES"/>
        </w:rPr>
      </w:pPr>
      <w:r w:rsidRPr="00AB1341">
        <w:rPr>
          <w:sz w:val="28"/>
          <w:szCs w:val="28"/>
          <w:lang w:val="es-ES"/>
        </w:rPr>
        <w:t>a</w:t>
      </w:r>
      <w:r w:rsidR="00270E2B" w:rsidRPr="00AB1341">
        <w:rPr>
          <w:sz w:val="28"/>
          <w:szCs w:val="28"/>
          <w:lang w:val="es-ES"/>
        </w:rPr>
        <w:t>. Trình bày ý nghĩa của việc hình thành các vùng chuyên canh nông nghiệp ở nước ta.</w:t>
      </w:r>
    </w:p>
    <w:p w14:paraId="4BCDD449" w14:textId="77777777" w:rsidR="00625FA5" w:rsidRDefault="00DE5A77" w:rsidP="00625FA5">
      <w:pPr>
        <w:ind w:firstLine="567"/>
        <w:jc w:val="both"/>
        <w:rPr>
          <w:sz w:val="28"/>
          <w:szCs w:val="28"/>
          <w:lang w:val="es-ES"/>
        </w:rPr>
      </w:pPr>
      <w:r w:rsidRPr="00AB1341">
        <w:rPr>
          <w:sz w:val="28"/>
          <w:szCs w:val="28"/>
          <w:lang w:val="es-ES"/>
        </w:rPr>
        <w:t>b</w:t>
      </w:r>
      <w:r w:rsidR="00270E2B" w:rsidRPr="00AB1341">
        <w:rPr>
          <w:sz w:val="28"/>
          <w:szCs w:val="28"/>
          <w:lang w:val="es-ES"/>
        </w:rPr>
        <w:t>. So sánh hướng chuyên môn hoá trong sản xuất cây công nghiệp giữa vùng Trung du và miền núi Bắc Bộ với Tây Nguyên. Giải thích nguyên nhân của hướng chuyên môn hoá trong sản xuất cây công nghiệp của hai vùng đó.</w:t>
      </w:r>
    </w:p>
    <w:p w14:paraId="53373C1F" w14:textId="3255D208" w:rsidR="009B67D7" w:rsidRPr="00625FA5" w:rsidRDefault="009B67D7" w:rsidP="00625FA5">
      <w:pPr>
        <w:ind w:firstLine="567"/>
        <w:jc w:val="both"/>
        <w:rPr>
          <w:sz w:val="28"/>
          <w:szCs w:val="28"/>
          <w:lang w:val="es-ES"/>
        </w:rPr>
      </w:pPr>
      <w:r w:rsidRPr="00AB1341">
        <w:rPr>
          <w:b/>
          <w:sz w:val="28"/>
          <w:szCs w:val="28"/>
          <w:lang w:val="vi-VN"/>
        </w:rPr>
        <w:t xml:space="preserve">Câu 5. </w:t>
      </w:r>
      <w:r w:rsidRPr="00AB1341">
        <w:rPr>
          <w:b/>
          <w:i/>
          <w:iCs/>
          <w:sz w:val="28"/>
          <w:szCs w:val="28"/>
          <w:lang w:val="vi-VN"/>
        </w:rPr>
        <w:t>(5,0 điểm</w:t>
      </w:r>
      <w:r w:rsidRPr="00AB1341">
        <w:rPr>
          <w:b/>
          <w:i/>
          <w:sz w:val="28"/>
          <w:szCs w:val="28"/>
          <w:lang w:val="vi-VN"/>
        </w:rPr>
        <w:t>)</w:t>
      </w:r>
      <w:r w:rsidRPr="00AB1341">
        <w:rPr>
          <w:sz w:val="28"/>
          <w:szCs w:val="28"/>
          <w:lang w:val="vi-VN"/>
        </w:rPr>
        <w:t xml:space="preserve"> Cho bảng số liệu sau:</w:t>
      </w:r>
    </w:p>
    <w:p w14:paraId="090A58BE" w14:textId="77777777" w:rsidR="009B67D7" w:rsidRPr="00AB1341" w:rsidRDefault="009B67D7" w:rsidP="00C1100B">
      <w:pPr>
        <w:ind w:firstLine="567"/>
        <w:rPr>
          <w:sz w:val="28"/>
          <w:szCs w:val="28"/>
          <w:lang w:val="fr-FR"/>
        </w:rPr>
      </w:pPr>
      <w:r w:rsidRPr="00AB1341">
        <w:rPr>
          <w:sz w:val="28"/>
          <w:szCs w:val="28"/>
          <w:lang w:val="fr-FR"/>
        </w:rPr>
        <w:t xml:space="preserve">Tổng sản phẩm trong nước phân theo ngành kinh tế của nước ta. </w:t>
      </w:r>
    </w:p>
    <w:p w14:paraId="6CFB1E94" w14:textId="77777777" w:rsidR="009B67D7" w:rsidRPr="00AB1341" w:rsidRDefault="009B67D7" w:rsidP="009B67D7">
      <w:pPr>
        <w:ind w:left="5760" w:firstLine="720"/>
        <w:rPr>
          <w:sz w:val="28"/>
          <w:szCs w:val="28"/>
          <w:lang w:val="vi-VN"/>
        </w:rPr>
      </w:pPr>
      <w:r w:rsidRPr="00AB1341">
        <w:rPr>
          <w:i/>
          <w:sz w:val="28"/>
          <w:szCs w:val="28"/>
          <w:lang w:val="fr-FR"/>
        </w:rPr>
        <w:t xml:space="preserve">       </w:t>
      </w:r>
      <w:r w:rsidRPr="00AB1341">
        <w:rPr>
          <w:i/>
          <w:sz w:val="28"/>
          <w:szCs w:val="28"/>
          <w:lang w:val="vi-VN"/>
        </w:rPr>
        <w:t xml:space="preserve">(Đơn vị: nghìn </w:t>
      </w:r>
      <w:r w:rsidRPr="00AB1341">
        <w:rPr>
          <w:i/>
          <w:sz w:val="28"/>
          <w:szCs w:val="28"/>
          <w:lang w:val="fr-FR"/>
        </w:rPr>
        <w:t>tỉ đồng</w:t>
      </w:r>
      <w:r w:rsidRPr="00AB1341">
        <w:rPr>
          <w:sz w:val="28"/>
          <w:szCs w:val="28"/>
          <w:lang w:val="vi-VN"/>
        </w:rPr>
        <w:t>)</w:t>
      </w:r>
    </w:p>
    <w:p w14:paraId="78D0FE63" w14:textId="77777777" w:rsidR="009B67D7" w:rsidRPr="00AB1341" w:rsidRDefault="009B67D7" w:rsidP="00AB1341">
      <w:pPr>
        <w:rPr>
          <w:sz w:val="12"/>
          <w:szCs w:val="12"/>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3402"/>
        <w:gridCol w:w="3185"/>
        <w:gridCol w:w="1351"/>
      </w:tblGrid>
      <w:tr w:rsidR="009B67D7" w:rsidRPr="00AB1341" w14:paraId="6307741D" w14:textId="77777777" w:rsidTr="006F707D">
        <w:trPr>
          <w:trHeight w:val="481"/>
          <w:jc w:val="center"/>
        </w:trPr>
        <w:tc>
          <w:tcPr>
            <w:tcW w:w="991" w:type="dxa"/>
            <w:vAlign w:val="center"/>
          </w:tcPr>
          <w:p w14:paraId="04BC0817" w14:textId="77777777" w:rsidR="009B67D7" w:rsidRPr="00AB1341" w:rsidRDefault="009B67D7" w:rsidP="00DA4246">
            <w:pPr>
              <w:jc w:val="center"/>
              <w:rPr>
                <w:b/>
                <w:sz w:val="28"/>
                <w:szCs w:val="28"/>
              </w:rPr>
            </w:pPr>
            <w:r w:rsidRPr="00AB1341">
              <w:rPr>
                <w:b/>
                <w:sz w:val="28"/>
                <w:szCs w:val="28"/>
              </w:rPr>
              <w:lastRenderedPageBreak/>
              <w:t>Năm</w:t>
            </w:r>
          </w:p>
        </w:tc>
        <w:tc>
          <w:tcPr>
            <w:tcW w:w="3402" w:type="dxa"/>
            <w:vAlign w:val="center"/>
          </w:tcPr>
          <w:p w14:paraId="3C8F1207" w14:textId="77777777" w:rsidR="009B67D7" w:rsidRPr="00AB1341" w:rsidRDefault="009B67D7" w:rsidP="00DA4246">
            <w:pPr>
              <w:jc w:val="center"/>
              <w:rPr>
                <w:sz w:val="28"/>
                <w:szCs w:val="28"/>
              </w:rPr>
            </w:pPr>
            <w:r w:rsidRPr="00AB1341">
              <w:rPr>
                <w:b/>
                <w:sz w:val="28"/>
                <w:szCs w:val="28"/>
              </w:rPr>
              <w:t>Nông - Lâm - Ngư nghiệp</w:t>
            </w:r>
          </w:p>
        </w:tc>
        <w:tc>
          <w:tcPr>
            <w:tcW w:w="3185" w:type="dxa"/>
            <w:vAlign w:val="center"/>
          </w:tcPr>
          <w:p w14:paraId="57B36ECF" w14:textId="77777777" w:rsidR="009B67D7" w:rsidRPr="00AB1341" w:rsidRDefault="009B67D7" w:rsidP="00DA4246">
            <w:pPr>
              <w:jc w:val="center"/>
              <w:rPr>
                <w:sz w:val="28"/>
                <w:szCs w:val="28"/>
              </w:rPr>
            </w:pPr>
            <w:r w:rsidRPr="00AB1341">
              <w:rPr>
                <w:b/>
                <w:sz w:val="28"/>
                <w:szCs w:val="28"/>
              </w:rPr>
              <w:t>Công nghiệp - Xây dựng</w:t>
            </w:r>
          </w:p>
        </w:tc>
        <w:tc>
          <w:tcPr>
            <w:tcW w:w="1351" w:type="dxa"/>
            <w:vAlign w:val="center"/>
          </w:tcPr>
          <w:p w14:paraId="19AED3FE" w14:textId="77777777" w:rsidR="009B67D7" w:rsidRPr="00AB1341" w:rsidRDefault="009B67D7" w:rsidP="00DA4246">
            <w:pPr>
              <w:jc w:val="center"/>
              <w:rPr>
                <w:sz w:val="28"/>
                <w:szCs w:val="28"/>
              </w:rPr>
            </w:pPr>
            <w:r w:rsidRPr="00AB1341">
              <w:rPr>
                <w:b/>
                <w:sz w:val="28"/>
                <w:szCs w:val="28"/>
              </w:rPr>
              <w:t>Dịch vụ</w:t>
            </w:r>
          </w:p>
        </w:tc>
      </w:tr>
      <w:tr w:rsidR="009B67D7" w:rsidRPr="00AB1341" w14:paraId="260D7410" w14:textId="77777777" w:rsidTr="006F707D">
        <w:trPr>
          <w:trHeight w:val="481"/>
          <w:jc w:val="center"/>
        </w:trPr>
        <w:tc>
          <w:tcPr>
            <w:tcW w:w="991" w:type="dxa"/>
            <w:vAlign w:val="center"/>
          </w:tcPr>
          <w:p w14:paraId="2FFE6942" w14:textId="77777777" w:rsidR="009B67D7" w:rsidRPr="00AB1341" w:rsidRDefault="009B67D7" w:rsidP="00DA4246">
            <w:pPr>
              <w:jc w:val="center"/>
              <w:rPr>
                <w:b/>
                <w:sz w:val="28"/>
                <w:szCs w:val="28"/>
              </w:rPr>
            </w:pPr>
            <w:r w:rsidRPr="00AB1341">
              <w:rPr>
                <w:b/>
                <w:sz w:val="28"/>
                <w:szCs w:val="28"/>
              </w:rPr>
              <w:t>2000</w:t>
            </w:r>
          </w:p>
        </w:tc>
        <w:tc>
          <w:tcPr>
            <w:tcW w:w="3402" w:type="dxa"/>
            <w:vAlign w:val="center"/>
          </w:tcPr>
          <w:p w14:paraId="4E18D1F5" w14:textId="77777777" w:rsidR="009B67D7" w:rsidRPr="00AB1341" w:rsidRDefault="009B67D7" w:rsidP="00DA4246">
            <w:pPr>
              <w:jc w:val="center"/>
              <w:rPr>
                <w:sz w:val="28"/>
                <w:szCs w:val="28"/>
              </w:rPr>
            </w:pPr>
            <w:r w:rsidRPr="00AB1341">
              <w:rPr>
                <w:sz w:val="28"/>
                <w:szCs w:val="28"/>
              </w:rPr>
              <w:t>108,4</w:t>
            </w:r>
          </w:p>
        </w:tc>
        <w:tc>
          <w:tcPr>
            <w:tcW w:w="3185" w:type="dxa"/>
            <w:vAlign w:val="center"/>
          </w:tcPr>
          <w:p w14:paraId="293B7AB3" w14:textId="77777777" w:rsidR="009B67D7" w:rsidRPr="00AB1341" w:rsidRDefault="009B67D7" w:rsidP="00DA4246">
            <w:pPr>
              <w:jc w:val="center"/>
              <w:rPr>
                <w:sz w:val="28"/>
                <w:szCs w:val="28"/>
              </w:rPr>
            </w:pPr>
            <w:r w:rsidRPr="00AB1341">
              <w:rPr>
                <w:sz w:val="28"/>
                <w:szCs w:val="28"/>
              </w:rPr>
              <w:t>162,2</w:t>
            </w:r>
          </w:p>
        </w:tc>
        <w:tc>
          <w:tcPr>
            <w:tcW w:w="1351" w:type="dxa"/>
            <w:vAlign w:val="center"/>
          </w:tcPr>
          <w:p w14:paraId="69DEDE92" w14:textId="77777777" w:rsidR="009B67D7" w:rsidRPr="00AB1341" w:rsidRDefault="009B67D7" w:rsidP="00DA4246">
            <w:pPr>
              <w:jc w:val="center"/>
              <w:rPr>
                <w:sz w:val="28"/>
                <w:szCs w:val="28"/>
              </w:rPr>
            </w:pPr>
            <w:r w:rsidRPr="00AB1341">
              <w:rPr>
                <w:sz w:val="28"/>
                <w:szCs w:val="28"/>
              </w:rPr>
              <w:t>171,1</w:t>
            </w:r>
          </w:p>
        </w:tc>
      </w:tr>
      <w:tr w:rsidR="009B67D7" w:rsidRPr="00AB1341" w14:paraId="395B333F" w14:textId="77777777" w:rsidTr="006F707D">
        <w:trPr>
          <w:trHeight w:val="559"/>
          <w:jc w:val="center"/>
        </w:trPr>
        <w:tc>
          <w:tcPr>
            <w:tcW w:w="991" w:type="dxa"/>
            <w:vAlign w:val="center"/>
          </w:tcPr>
          <w:p w14:paraId="6D2A484D" w14:textId="77777777" w:rsidR="009B67D7" w:rsidRPr="00AB1341" w:rsidRDefault="009B67D7" w:rsidP="00DA4246">
            <w:pPr>
              <w:jc w:val="center"/>
              <w:rPr>
                <w:b/>
                <w:sz w:val="28"/>
                <w:szCs w:val="28"/>
              </w:rPr>
            </w:pPr>
            <w:r w:rsidRPr="00AB1341">
              <w:rPr>
                <w:b/>
                <w:sz w:val="28"/>
                <w:szCs w:val="28"/>
              </w:rPr>
              <w:t>2015</w:t>
            </w:r>
          </w:p>
        </w:tc>
        <w:tc>
          <w:tcPr>
            <w:tcW w:w="3402" w:type="dxa"/>
            <w:vAlign w:val="center"/>
          </w:tcPr>
          <w:p w14:paraId="0A249E8C" w14:textId="77777777" w:rsidR="009B67D7" w:rsidRPr="00AB1341" w:rsidRDefault="009B67D7" w:rsidP="00DA4246">
            <w:pPr>
              <w:jc w:val="center"/>
              <w:rPr>
                <w:sz w:val="28"/>
                <w:szCs w:val="28"/>
              </w:rPr>
            </w:pPr>
            <w:r w:rsidRPr="00AB1341">
              <w:rPr>
                <w:sz w:val="28"/>
                <w:szCs w:val="28"/>
              </w:rPr>
              <w:t>462,5</w:t>
            </w:r>
          </w:p>
        </w:tc>
        <w:tc>
          <w:tcPr>
            <w:tcW w:w="3185" w:type="dxa"/>
            <w:vAlign w:val="center"/>
          </w:tcPr>
          <w:p w14:paraId="39E31BFA" w14:textId="77777777" w:rsidR="009B67D7" w:rsidRPr="00AB1341" w:rsidRDefault="009B67D7" w:rsidP="00DA4246">
            <w:pPr>
              <w:jc w:val="center"/>
              <w:rPr>
                <w:sz w:val="28"/>
                <w:szCs w:val="28"/>
              </w:rPr>
            </w:pPr>
            <w:r w:rsidRPr="00AB1341">
              <w:rPr>
                <w:sz w:val="28"/>
                <w:szCs w:val="28"/>
              </w:rPr>
              <w:t>982,4</w:t>
            </w:r>
          </w:p>
        </w:tc>
        <w:tc>
          <w:tcPr>
            <w:tcW w:w="1351" w:type="dxa"/>
            <w:vAlign w:val="center"/>
          </w:tcPr>
          <w:p w14:paraId="58B52BB9" w14:textId="77777777" w:rsidR="009B67D7" w:rsidRPr="00AB1341" w:rsidRDefault="009B67D7" w:rsidP="00DA4246">
            <w:pPr>
              <w:jc w:val="center"/>
              <w:rPr>
                <w:sz w:val="28"/>
                <w:szCs w:val="28"/>
              </w:rPr>
            </w:pPr>
            <w:r w:rsidRPr="00AB1341">
              <w:rPr>
                <w:sz w:val="28"/>
                <w:szCs w:val="28"/>
              </w:rPr>
              <w:t>1.101,2</w:t>
            </w:r>
          </w:p>
        </w:tc>
      </w:tr>
    </w:tbl>
    <w:p w14:paraId="7AC9C5F5" w14:textId="77777777" w:rsidR="009B67D7" w:rsidRPr="00AB1341" w:rsidRDefault="009B67D7" w:rsidP="009B67D7">
      <w:pPr>
        <w:jc w:val="right"/>
        <w:rPr>
          <w:i/>
        </w:rPr>
      </w:pPr>
      <w:r w:rsidRPr="00AB1341">
        <w:rPr>
          <w:sz w:val="28"/>
          <w:szCs w:val="28"/>
        </w:rPr>
        <w:tab/>
      </w:r>
      <w:r w:rsidRPr="00AB1341">
        <w:rPr>
          <w:sz w:val="28"/>
          <w:szCs w:val="28"/>
        </w:rPr>
        <w:tab/>
      </w:r>
      <w:r w:rsidRPr="00AB1341">
        <w:rPr>
          <w:sz w:val="28"/>
          <w:szCs w:val="28"/>
        </w:rPr>
        <w:tab/>
      </w:r>
      <w:r w:rsidRPr="00AB1341">
        <w:rPr>
          <w:sz w:val="28"/>
          <w:szCs w:val="28"/>
        </w:rPr>
        <w:tab/>
        <w:t xml:space="preserve">  </w:t>
      </w:r>
      <w:r w:rsidRPr="00AB1341">
        <w:rPr>
          <w:i/>
        </w:rPr>
        <w:t>Nguồn: Niên giám thống kê Việt Nam năm 2015</w:t>
      </w:r>
      <w:r w:rsidRPr="00AB1341">
        <w:rPr>
          <w:i/>
        </w:rPr>
        <w:tab/>
      </w:r>
    </w:p>
    <w:p w14:paraId="29BC528C" w14:textId="77777777" w:rsidR="009B67D7" w:rsidRPr="00AB1341" w:rsidRDefault="009B67D7" w:rsidP="00C1100B">
      <w:pPr>
        <w:ind w:firstLine="567"/>
        <w:jc w:val="both"/>
        <w:rPr>
          <w:sz w:val="28"/>
          <w:szCs w:val="28"/>
        </w:rPr>
      </w:pPr>
      <w:r w:rsidRPr="00AB1341">
        <w:rPr>
          <w:sz w:val="28"/>
          <w:szCs w:val="28"/>
        </w:rPr>
        <w:t>a. Vẽ biểu đồ thể hiện quy mô, cơ cấu tổng sản phẩm trong nước theo ngành kinh tế của nước ta năm 2000 và năm 2015.</w:t>
      </w:r>
    </w:p>
    <w:p w14:paraId="64E2A82C" w14:textId="7EE401F5" w:rsidR="00095A0B" w:rsidRPr="00AB1341" w:rsidRDefault="009B67D7" w:rsidP="00C1100B">
      <w:pPr>
        <w:ind w:firstLine="567"/>
        <w:jc w:val="both"/>
        <w:rPr>
          <w:sz w:val="28"/>
          <w:szCs w:val="28"/>
        </w:rPr>
      </w:pPr>
      <w:r w:rsidRPr="00AB1341">
        <w:rPr>
          <w:sz w:val="28"/>
          <w:szCs w:val="28"/>
        </w:rPr>
        <w:t>b. Nhận xét và giải thích sự thay đổi quy mô, cơ cấu tổng sản phẩm trong nước theo ngành kinh tế từ năm 2000 - 2015 ở nước ta.</w:t>
      </w:r>
    </w:p>
    <w:p w14:paraId="036A1C99" w14:textId="71BB1965" w:rsidR="007E17C1" w:rsidRDefault="00982D22" w:rsidP="00D05524">
      <w:pPr>
        <w:spacing w:before="120" w:after="120"/>
        <w:ind w:firstLine="576"/>
        <w:jc w:val="center"/>
        <w:rPr>
          <w:b/>
          <w:sz w:val="25"/>
          <w:szCs w:val="25"/>
          <w:lang w:val="da-DK"/>
        </w:rPr>
      </w:pPr>
      <w:r>
        <w:rPr>
          <w:noProof/>
          <w:szCs w:val="22"/>
        </w:rPr>
        <mc:AlternateContent>
          <mc:Choice Requires="wps">
            <w:drawing>
              <wp:anchor distT="0" distB="0" distL="114300" distR="114300" simplePos="0" relativeHeight="251657216" behindDoc="0" locked="0" layoutInCell="1" allowOverlap="1" wp14:anchorId="48D2FF18" wp14:editId="09275A73">
                <wp:simplePos x="0" y="0"/>
                <wp:positionH relativeFrom="column">
                  <wp:posOffset>2355850</wp:posOffset>
                </wp:positionH>
                <wp:positionV relativeFrom="paragraph">
                  <wp:posOffset>230505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D8805"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5pt,18.15pt" to="23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"/>
            </w:pict>
          </mc:Fallback>
        </mc:AlternateContent>
      </w:r>
      <w:r w:rsidR="0077546B">
        <w:rPr>
          <w:noProof/>
          <w:szCs w:val="22"/>
        </w:rPr>
        <mc:AlternateContent>
          <mc:Choice Requires="wps">
            <w:drawing>
              <wp:anchor distT="0" distB="0" distL="114300" distR="114300" simplePos="0" relativeHeight="251658240" behindDoc="0" locked="0" layoutInCell="1" allowOverlap="1" wp14:anchorId="32BF4382" wp14:editId="31CA259D">
                <wp:simplePos x="0" y="0"/>
                <wp:positionH relativeFrom="column">
                  <wp:posOffset>3552495</wp:posOffset>
                </wp:positionH>
                <wp:positionV relativeFrom="paragraph">
                  <wp:posOffset>222885</wp:posOffset>
                </wp:positionV>
                <wp:extent cx="685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6915C"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7pt,17.55pt" to="333.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2s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0/n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"/>
            </w:pict>
          </mc:Fallback>
        </mc:AlternateContent>
      </w:r>
      <w:r w:rsidR="007E17C1" w:rsidRPr="00195969">
        <w:rPr>
          <w:b/>
          <w:sz w:val="25"/>
          <w:szCs w:val="25"/>
          <w:lang w:val="da-DK"/>
        </w:rPr>
        <w:t>HẾ</w:t>
      </w:r>
      <w:r w:rsidR="007E17C1">
        <w:rPr>
          <w:b/>
          <w:sz w:val="25"/>
          <w:szCs w:val="25"/>
          <w:lang w:val="da-DK"/>
        </w:rPr>
        <w:t>T</w:t>
      </w:r>
      <w:r w:rsidR="0077546B">
        <w:rPr>
          <w:b/>
          <w:sz w:val="25"/>
          <w:szCs w:val="25"/>
          <w:lang w:val="da-DK"/>
        </w:rPr>
        <w:t xml:space="preserve"> </w:t>
      </w:r>
    </w:p>
    <w:p w14:paraId="29B76C10" w14:textId="45C590C5" w:rsidR="007E17C1" w:rsidRPr="00C1100B" w:rsidRDefault="00982D22" w:rsidP="00C1100B">
      <w:pPr>
        <w:spacing w:before="120" w:after="120"/>
        <w:ind w:firstLine="567"/>
        <w:jc w:val="both"/>
        <w:rPr>
          <w:lang w:val="da-DK"/>
        </w:rPr>
      </w:pPr>
      <w:r>
        <w:rPr>
          <w:i/>
          <w:iCs/>
          <w:lang w:val="da-DK"/>
        </w:rPr>
        <w:t xml:space="preserve">* </w:t>
      </w:r>
      <w:r w:rsidR="007E17C1" w:rsidRPr="00013622">
        <w:rPr>
          <w:i/>
          <w:iCs/>
          <w:lang w:val="da-DK"/>
        </w:rPr>
        <w:t>Thí sinh được sử dụng Atlat Địa lí Việt Nam, máy tính bỏ túi không có chức năng thẻ nhớ</w:t>
      </w:r>
      <w:r w:rsidR="007E17C1" w:rsidRPr="00013622">
        <w:rPr>
          <w:lang w:val="da-DK"/>
        </w:rPr>
        <w:t>.</w:t>
      </w:r>
    </w:p>
    <w:p w14:paraId="7CB96C4A" w14:textId="77777777" w:rsidR="007E17C1" w:rsidRPr="00E24C49" w:rsidRDefault="007E17C1" w:rsidP="00C1100B">
      <w:pPr>
        <w:spacing w:before="120" w:after="120" w:line="360" w:lineRule="auto"/>
        <w:jc w:val="center"/>
        <w:rPr>
          <w:sz w:val="28"/>
          <w:szCs w:val="28"/>
          <w:lang w:val="da-DK"/>
        </w:rPr>
      </w:pPr>
      <w:r w:rsidRPr="00E24C49">
        <w:rPr>
          <w:sz w:val="28"/>
          <w:szCs w:val="28"/>
          <w:lang w:val="da-DK"/>
        </w:rPr>
        <w:t>Họ và tên thí sinh...........................................</w:t>
      </w:r>
      <w:r w:rsidRPr="00E24C49">
        <w:rPr>
          <w:sz w:val="28"/>
          <w:szCs w:val="28"/>
          <w:lang w:val="da-DK"/>
        </w:rPr>
        <w:tab/>
        <w:t>Chữ ký giám thị 1 ...................................</w:t>
      </w:r>
    </w:p>
    <w:p w14:paraId="707C41D9" w14:textId="77777777" w:rsidR="007E17C1" w:rsidRPr="00E24C49" w:rsidRDefault="007E17C1" w:rsidP="00C1100B">
      <w:pPr>
        <w:spacing w:before="120" w:after="120" w:line="360" w:lineRule="auto"/>
        <w:jc w:val="center"/>
        <w:rPr>
          <w:sz w:val="28"/>
          <w:szCs w:val="28"/>
          <w:lang w:val="da-DK"/>
        </w:rPr>
      </w:pPr>
      <w:r w:rsidRPr="00E24C49">
        <w:rPr>
          <w:sz w:val="28"/>
          <w:szCs w:val="28"/>
          <w:lang w:val="da-DK"/>
        </w:rPr>
        <w:t>Số báo danh ...................................................</w:t>
      </w:r>
      <w:r w:rsidRPr="00E24C49">
        <w:rPr>
          <w:sz w:val="28"/>
          <w:szCs w:val="28"/>
          <w:lang w:val="da-DK"/>
        </w:rPr>
        <w:tab/>
        <w:t>Chữ ký giám thị 2 ...................................</w:t>
      </w:r>
    </w:p>
    <w:p w14:paraId="5E36609E" w14:textId="77777777" w:rsidR="00D05524" w:rsidRDefault="00D05524" w:rsidP="00E24C49">
      <w:pPr>
        <w:rPr>
          <w:b/>
          <w:i/>
          <w:color w:val="0000CC"/>
          <w:sz w:val="28"/>
          <w:szCs w:val="28"/>
          <w:lang w:val="vi-VN"/>
        </w:rPr>
      </w:pPr>
    </w:p>
    <w:p w14:paraId="67257433" w14:textId="77777777" w:rsidR="00D05524" w:rsidRDefault="00D05524" w:rsidP="00754142">
      <w:pPr>
        <w:ind w:firstLine="62"/>
        <w:rPr>
          <w:b/>
          <w:i/>
          <w:color w:val="0000CC"/>
          <w:sz w:val="28"/>
          <w:szCs w:val="28"/>
          <w:lang w:val="vi-VN"/>
        </w:rPr>
      </w:pPr>
    </w:p>
    <w:p w14:paraId="22E7AA76" w14:textId="77777777" w:rsidR="00D05524" w:rsidRDefault="00D05524" w:rsidP="00754142">
      <w:pPr>
        <w:ind w:firstLine="62"/>
        <w:rPr>
          <w:b/>
          <w:i/>
          <w:color w:val="0000CC"/>
          <w:sz w:val="28"/>
          <w:szCs w:val="28"/>
          <w:lang w:val="vi-VN"/>
        </w:rPr>
      </w:pPr>
    </w:p>
    <w:p w14:paraId="2C8333DB" w14:textId="77777777" w:rsidR="00D05524" w:rsidRDefault="00D05524" w:rsidP="00754142">
      <w:pPr>
        <w:ind w:firstLine="62"/>
        <w:rPr>
          <w:b/>
          <w:i/>
          <w:color w:val="0000CC"/>
          <w:sz w:val="28"/>
          <w:szCs w:val="28"/>
          <w:lang w:val="vi-VN"/>
        </w:rPr>
      </w:pPr>
    </w:p>
    <w:p w14:paraId="40691ADF" w14:textId="77777777" w:rsidR="00D05524" w:rsidRDefault="00D05524" w:rsidP="00754142">
      <w:pPr>
        <w:ind w:firstLine="62"/>
        <w:rPr>
          <w:b/>
          <w:i/>
          <w:color w:val="0000CC"/>
          <w:sz w:val="28"/>
          <w:szCs w:val="28"/>
          <w:lang w:val="vi-VN"/>
        </w:rPr>
      </w:pPr>
    </w:p>
    <w:p w14:paraId="1B38AD56" w14:textId="77777777" w:rsidR="00D05524" w:rsidRDefault="00D05524" w:rsidP="00754142">
      <w:pPr>
        <w:ind w:firstLine="62"/>
        <w:rPr>
          <w:b/>
          <w:i/>
          <w:color w:val="0000CC"/>
          <w:sz w:val="28"/>
          <w:szCs w:val="28"/>
          <w:lang w:val="vi-VN"/>
        </w:rPr>
      </w:pPr>
    </w:p>
    <w:p w14:paraId="685E8B4A" w14:textId="77777777" w:rsidR="00D05524" w:rsidRDefault="00D05524" w:rsidP="00754142">
      <w:pPr>
        <w:ind w:firstLine="62"/>
        <w:rPr>
          <w:b/>
          <w:i/>
          <w:color w:val="0000CC"/>
          <w:sz w:val="28"/>
          <w:szCs w:val="28"/>
          <w:lang w:val="vi-VN"/>
        </w:rPr>
      </w:pPr>
    </w:p>
    <w:p w14:paraId="0E1287ED" w14:textId="77777777" w:rsidR="00D05524" w:rsidRDefault="00D05524" w:rsidP="00754142">
      <w:pPr>
        <w:ind w:firstLine="62"/>
        <w:rPr>
          <w:b/>
          <w:i/>
          <w:color w:val="0000CC"/>
          <w:sz w:val="28"/>
          <w:szCs w:val="28"/>
          <w:lang w:val="vi-VN"/>
        </w:rPr>
      </w:pPr>
    </w:p>
    <w:p w14:paraId="77F5541B" w14:textId="77777777" w:rsidR="00D05524" w:rsidRDefault="00D05524" w:rsidP="00754142">
      <w:pPr>
        <w:ind w:firstLine="62"/>
        <w:rPr>
          <w:b/>
          <w:i/>
          <w:color w:val="0000CC"/>
          <w:sz w:val="28"/>
          <w:szCs w:val="28"/>
          <w:lang w:val="vi-VN"/>
        </w:rPr>
      </w:pPr>
    </w:p>
    <w:p w14:paraId="2885C3F6" w14:textId="77777777" w:rsidR="00423920" w:rsidRPr="00830E56" w:rsidRDefault="00423920" w:rsidP="00E24C49">
      <w:pPr>
        <w:rPr>
          <w:color w:val="00B050"/>
          <w:sz w:val="28"/>
          <w:szCs w:val="28"/>
        </w:rPr>
      </w:pPr>
    </w:p>
    <w:sectPr w:rsidR="00423920" w:rsidRPr="00830E56" w:rsidSect="000E4BFD">
      <w:headerReference w:type="default" r:id="rId7"/>
      <w:footerReference w:type="default" r:id="rId8"/>
      <w:pgSz w:w="11909" w:h="16834" w:code="9"/>
      <w:pgMar w:top="851" w:right="1136" w:bottom="720" w:left="993" w:header="568" w:footer="1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1AAE3" w14:textId="77777777" w:rsidR="001947C9" w:rsidRDefault="001947C9" w:rsidP="00913629">
      <w:r>
        <w:separator/>
      </w:r>
    </w:p>
  </w:endnote>
  <w:endnote w:type="continuationSeparator" w:id="0">
    <w:p w14:paraId="6D628921" w14:textId="77777777" w:rsidR="001947C9" w:rsidRDefault="001947C9" w:rsidP="0091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D76D4" w14:textId="77777777" w:rsidR="00E31EE6" w:rsidRDefault="00E31EE6" w:rsidP="007E17C1">
    <w:pPr>
      <w:pStyle w:val="Footer"/>
    </w:pPr>
  </w:p>
  <w:p w14:paraId="2644754A" w14:textId="77777777" w:rsidR="00E31EE6" w:rsidRDefault="00E31E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F6161" w14:textId="77777777" w:rsidR="001947C9" w:rsidRDefault="001947C9" w:rsidP="00913629">
      <w:r>
        <w:separator/>
      </w:r>
    </w:p>
  </w:footnote>
  <w:footnote w:type="continuationSeparator" w:id="0">
    <w:p w14:paraId="00F724AC" w14:textId="77777777" w:rsidR="001947C9" w:rsidRDefault="001947C9" w:rsidP="00913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F0262" w14:textId="79737A61" w:rsidR="007E17C1" w:rsidRDefault="007E17C1" w:rsidP="00C1100B">
    <w:pPr>
      <w:pStyle w:val="Header"/>
    </w:pPr>
  </w:p>
  <w:p w14:paraId="1B4B5B45" w14:textId="77777777" w:rsidR="007E17C1" w:rsidRDefault="007E17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425B4"/>
    <w:multiLevelType w:val="hybridMultilevel"/>
    <w:tmpl w:val="92B2269C"/>
    <w:lvl w:ilvl="0" w:tplc="E5A8FF24">
      <w:start w:val="1"/>
      <w:numFmt w:val="lowerLetter"/>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ADD"/>
    <w:rsid w:val="00011460"/>
    <w:rsid w:val="00013622"/>
    <w:rsid w:val="00040C4B"/>
    <w:rsid w:val="000915F9"/>
    <w:rsid w:val="00095A0B"/>
    <w:rsid w:val="000B6334"/>
    <w:rsid w:val="000C04C4"/>
    <w:rsid w:val="000C290E"/>
    <w:rsid w:val="000E4BFD"/>
    <w:rsid w:val="001471A2"/>
    <w:rsid w:val="00154775"/>
    <w:rsid w:val="00181C5C"/>
    <w:rsid w:val="00192656"/>
    <w:rsid w:val="001947C9"/>
    <w:rsid w:val="001D155C"/>
    <w:rsid w:val="001D55F8"/>
    <w:rsid w:val="001E1863"/>
    <w:rsid w:val="00205847"/>
    <w:rsid w:val="00206651"/>
    <w:rsid w:val="00206C42"/>
    <w:rsid w:val="00220226"/>
    <w:rsid w:val="0024058E"/>
    <w:rsid w:val="00244015"/>
    <w:rsid w:val="00264CB8"/>
    <w:rsid w:val="00267FD6"/>
    <w:rsid w:val="00270E2B"/>
    <w:rsid w:val="002A321E"/>
    <w:rsid w:val="002A621A"/>
    <w:rsid w:val="002C3A85"/>
    <w:rsid w:val="002C5A11"/>
    <w:rsid w:val="002D5701"/>
    <w:rsid w:val="002E5624"/>
    <w:rsid w:val="002F7A8B"/>
    <w:rsid w:val="00305417"/>
    <w:rsid w:val="0033777B"/>
    <w:rsid w:val="00341397"/>
    <w:rsid w:val="00390AA1"/>
    <w:rsid w:val="003A29BE"/>
    <w:rsid w:val="003A7B1F"/>
    <w:rsid w:val="003B0C87"/>
    <w:rsid w:val="003C3B7C"/>
    <w:rsid w:val="003C3BF9"/>
    <w:rsid w:val="003F5324"/>
    <w:rsid w:val="004155FC"/>
    <w:rsid w:val="00415989"/>
    <w:rsid w:val="00423920"/>
    <w:rsid w:val="00490D04"/>
    <w:rsid w:val="004A0620"/>
    <w:rsid w:val="004B073D"/>
    <w:rsid w:val="004C767E"/>
    <w:rsid w:val="004D3110"/>
    <w:rsid w:val="00502F81"/>
    <w:rsid w:val="005100D2"/>
    <w:rsid w:val="00527003"/>
    <w:rsid w:val="00562EBC"/>
    <w:rsid w:val="00570E14"/>
    <w:rsid w:val="005E2415"/>
    <w:rsid w:val="00602F81"/>
    <w:rsid w:val="00605211"/>
    <w:rsid w:val="00625FA5"/>
    <w:rsid w:val="00631159"/>
    <w:rsid w:val="00660729"/>
    <w:rsid w:val="00682D96"/>
    <w:rsid w:val="0068703D"/>
    <w:rsid w:val="006A1074"/>
    <w:rsid w:val="006A5914"/>
    <w:rsid w:val="006B2B3A"/>
    <w:rsid w:val="006D0420"/>
    <w:rsid w:val="006D5326"/>
    <w:rsid w:val="006E1700"/>
    <w:rsid w:val="006F0FA9"/>
    <w:rsid w:val="006F0FFD"/>
    <w:rsid w:val="006F707D"/>
    <w:rsid w:val="00754142"/>
    <w:rsid w:val="00765079"/>
    <w:rsid w:val="00765C56"/>
    <w:rsid w:val="0077546B"/>
    <w:rsid w:val="00792ADD"/>
    <w:rsid w:val="007C1D04"/>
    <w:rsid w:val="007E17C1"/>
    <w:rsid w:val="008046AC"/>
    <w:rsid w:val="0080526E"/>
    <w:rsid w:val="008146E1"/>
    <w:rsid w:val="00816A08"/>
    <w:rsid w:val="00823024"/>
    <w:rsid w:val="00823D0A"/>
    <w:rsid w:val="00873209"/>
    <w:rsid w:val="00881C17"/>
    <w:rsid w:val="008A00DA"/>
    <w:rsid w:val="008B1678"/>
    <w:rsid w:val="00913629"/>
    <w:rsid w:val="00937B0E"/>
    <w:rsid w:val="009500C1"/>
    <w:rsid w:val="009511A2"/>
    <w:rsid w:val="00960896"/>
    <w:rsid w:val="009668DB"/>
    <w:rsid w:val="00973950"/>
    <w:rsid w:val="00982D22"/>
    <w:rsid w:val="00991EE2"/>
    <w:rsid w:val="009B67D7"/>
    <w:rsid w:val="009E5EDF"/>
    <w:rsid w:val="00A05E3E"/>
    <w:rsid w:val="00A249CD"/>
    <w:rsid w:val="00A5340A"/>
    <w:rsid w:val="00A54414"/>
    <w:rsid w:val="00A65743"/>
    <w:rsid w:val="00AA104C"/>
    <w:rsid w:val="00AB1341"/>
    <w:rsid w:val="00AD0BB5"/>
    <w:rsid w:val="00AF09E0"/>
    <w:rsid w:val="00B13992"/>
    <w:rsid w:val="00B14904"/>
    <w:rsid w:val="00B228F5"/>
    <w:rsid w:val="00B24635"/>
    <w:rsid w:val="00B27FB5"/>
    <w:rsid w:val="00B33364"/>
    <w:rsid w:val="00B3454A"/>
    <w:rsid w:val="00B96B80"/>
    <w:rsid w:val="00B96CCD"/>
    <w:rsid w:val="00BA5622"/>
    <w:rsid w:val="00BB5D41"/>
    <w:rsid w:val="00BD30A5"/>
    <w:rsid w:val="00BE5EEE"/>
    <w:rsid w:val="00C1100B"/>
    <w:rsid w:val="00C24BBB"/>
    <w:rsid w:val="00C2539E"/>
    <w:rsid w:val="00C35844"/>
    <w:rsid w:val="00C546A7"/>
    <w:rsid w:val="00C8081F"/>
    <w:rsid w:val="00C908F3"/>
    <w:rsid w:val="00CC29DC"/>
    <w:rsid w:val="00D05524"/>
    <w:rsid w:val="00D3355D"/>
    <w:rsid w:val="00D4002D"/>
    <w:rsid w:val="00D40787"/>
    <w:rsid w:val="00D7425D"/>
    <w:rsid w:val="00D95085"/>
    <w:rsid w:val="00DC472E"/>
    <w:rsid w:val="00DC6A49"/>
    <w:rsid w:val="00DD3256"/>
    <w:rsid w:val="00DD7B29"/>
    <w:rsid w:val="00DE5A77"/>
    <w:rsid w:val="00E0113B"/>
    <w:rsid w:val="00E1468F"/>
    <w:rsid w:val="00E24C49"/>
    <w:rsid w:val="00E31EE6"/>
    <w:rsid w:val="00E62713"/>
    <w:rsid w:val="00E67B9C"/>
    <w:rsid w:val="00E70C02"/>
    <w:rsid w:val="00E75AED"/>
    <w:rsid w:val="00EC2A95"/>
    <w:rsid w:val="00EE6E65"/>
    <w:rsid w:val="00F755D2"/>
    <w:rsid w:val="00F9024E"/>
    <w:rsid w:val="00FA5986"/>
    <w:rsid w:val="00FB71D6"/>
    <w:rsid w:val="00FC337E"/>
    <w:rsid w:val="00FE2732"/>
    <w:rsid w:val="00FF36BB"/>
    <w:rsid w:val="00FF5C29"/>
    <w:rsid w:val="00FF6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39B11"/>
  <w15:docId w15:val="{D9269F07-4FA0-4C26-8EE4-95B42A1F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55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55C"/>
    <w:pPr>
      <w:ind w:left="720"/>
      <w:contextualSpacing/>
    </w:pPr>
  </w:style>
  <w:style w:type="character" w:styleId="Strong">
    <w:name w:val="Strong"/>
    <w:basedOn w:val="DefaultParagraphFont"/>
    <w:qFormat/>
    <w:rsid w:val="00206651"/>
    <w:rPr>
      <w:b/>
      <w:bCs/>
    </w:rPr>
  </w:style>
  <w:style w:type="paragraph" w:styleId="Header">
    <w:name w:val="header"/>
    <w:basedOn w:val="Normal"/>
    <w:link w:val="HeaderChar"/>
    <w:uiPriority w:val="99"/>
    <w:unhideWhenUsed/>
    <w:rsid w:val="00913629"/>
    <w:pPr>
      <w:tabs>
        <w:tab w:val="center" w:pos="4680"/>
        <w:tab w:val="right" w:pos="9360"/>
      </w:tabs>
    </w:pPr>
  </w:style>
  <w:style w:type="character" w:customStyle="1" w:styleId="HeaderChar">
    <w:name w:val="Header Char"/>
    <w:basedOn w:val="DefaultParagraphFont"/>
    <w:link w:val="Header"/>
    <w:uiPriority w:val="99"/>
    <w:rsid w:val="00913629"/>
    <w:rPr>
      <w:rFonts w:eastAsia="Times New Roman" w:cs="Times New Roman"/>
      <w:szCs w:val="24"/>
    </w:rPr>
  </w:style>
  <w:style w:type="paragraph" w:styleId="Footer">
    <w:name w:val="footer"/>
    <w:basedOn w:val="Normal"/>
    <w:link w:val="FooterChar"/>
    <w:uiPriority w:val="99"/>
    <w:unhideWhenUsed/>
    <w:rsid w:val="00913629"/>
    <w:pPr>
      <w:tabs>
        <w:tab w:val="center" w:pos="4680"/>
        <w:tab w:val="right" w:pos="9360"/>
      </w:tabs>
    </w:pPr>
  </w:style>
  <w:style w:type="character" w:customStyle="1" w:styleId="FooterChar">
    <w:name w:val="Footer Char"/>
    <w:basedOn w:val="DefaultParagraphFont"/>
    <w:link w:val="Footer"/>
    <w:uiPriority w:val="99"/>
    <w:rsid w:val="00913629"/>
    <w:rPr>
      <w:rFonts w:eastAsia="Times New Roman" w:cs="Times New Roman"/>
      <w:szCs w:val="24"/>
    </w:rPr>
  </w:style>
  <w:style w:type="paragraph" w:styleId="NormalWeb">
    <w:name w:val="Normal (Web)"/>
    <w:basedOn w:val="Normal"/>
    <w:rsid w:val="00D4002D"/>
    <w:pPr>
      <w:spacing w:before="100" w:beforeAutospacing="1" w:after="100" w:afterAutospacing="1"/>
    </w:pPr>
  </w:style>
  <w:style w:type="character" w:customStyle="1" w:styleId="apple-converted-space">
    <w:name w:val="apple-converted-space"/>
    <w:basedOn w:val="DefaultParagraphFont"/>
    <w:rsid w:val="00D4002D"/>
  </w:style>
  <w:style w:type="paragraph" w:styleId="BodyText2">
    <w:name w:val="Body Text 2"/>
    <w:basedOn w:val="Normal"/>
    <w:link w:val="BodyText2Char"/>
    <w:rsid w:val="00BE5EEE"/>
    <w:rPr>
      <w:rFonts w:ascii=".VnTime" w:hAnsi=".VnTime"/>
      <w:i/>
      <w:iCs/>
    </w:rPr>
  </w:style>
  <w:style w:type="character" w:customStyle="1" w:styleId="BodyText2Char">
    <w:name w:val="Body Text 2 Char"/>
    <w:basedOn w:val="DefaultParagraphFont"/>
    <w:link w:val="BodyText2"/>
    <w:rsid w:val="00BE5EEE"/>
    <w:rPr>
      <w:rFonts w:ascii=".VnTime" w:eastAsia="Times New Roman" w:hAnsi=".VnTime" w:cs="Times New Roman"/>
      <w:i/>
      <w:iCs/>
      <w:szCs w:val="24"/>
    </w:rPr>
  </w:style>
  <w:style w:type="paragraph" w:styleId="BalloonText">
    <w:name w:val="Balloon Text"/>
    <w:basedOn w:val="Normal"/>
    <w:link w:val="BalloonTextChar"/>
    <w:uiPriority w:val="99"/>
    <w:semiHidden/>
    <w:unhideWhenUsed/>
    <w:rsid w:val="00502F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F8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105</cp:revision>
  <cp:lastPrinted>2021-01-16T07:00:00Z</cp:lastPrinted>
  <dcterms:created xsi:type="dcterms:W3CDTF">2020-01-04T13:51:00Z</dcterms:created>
  <dcterms:modified xsi:type="dcterms:W3CDTF">2021-01-22T14:33:00Z</dcterms:modified>
</cp:coreProperties>
</file>