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4250" w14:textId="08686D82" w:rsidR="007C37C7" w:rsidRPr="007C37C7" w:rsidRDefault="007C37C7" w:rsidP="007C37C7">
      <w:pPr>
        <w:jc w:val="center"/>
        <w:rPr>
          <w:b/>
          <w:sz w:val="26"/>
          <w:szCs w:val="22"/>
          <w:lang w:val="pt-BR"/>
        </w:rPr>
      </w:pPr>
      <w:r w:rsidRPr="007C37C7">
        <w:rPr>
          <w:b/>
          <w:sz w:val="26"/>
          <w:szCs w:val="22"/>
          <w:lang w:val="vi-VN"/>
        </w:rPr>
        <w:t>K</w:t>
      </w:r>
      <w:r w:rsidRPr="007C37C7">
        <w:rPr>
          <w:b/>
          <w:sz w:val="26"/>
          <w:szCs w:val="22"/>
          <w:lang w:val="da-DK"/>
        </w:rPr>
        <w:t xml:space="preserve">Ỳ </w:t>
      </w:r>
      <w:r w:rsidRPr="007C37C7">
        <w:rPr>
          <w:b/>
          <w:sz w:val="26"/>
          <w:szCs w:val="22"/>
          <w:lang w:val="vi-VN"/>
        </w:rPr>
        <w:t xml:space="preserve">THI CHỌN HỌC SINH GIỎI </w:t>
      </w:r>
      <w:r w:rsidRPr="007C37C7">
        <w:rPr>
          <w:b/>
          <w:sz w:val="26"/>
          <w:szCs w:val="22"/>
          <w:lang w:val="pt-BR"/>
        </w:rPr>
        <w:t xml:space="preserve">TRUNG HỌC CƠ SƠ </w:t>
      </w:r>
      <w:r w:rsidRPr="007C37C7">
        <w:rPr>
          <w:b/>
          <w:sz w:val="26"/>
          <w:szCs w:val="22"/>
          <w:lang w:val="vi-VN"/>
        </w:rPr>
        <w:t>CẤP HUYỆN</w:t>
      </w:r>
    </w:p>
    <w:p w14:paraId="6059B2A1" w14:textId="77777777" w:rsidR="007C37C7" w:rsidRPr="007C37C7" w:rsidRDefault="007C37C7" w:rsidP="007C37C7">
      <w:pPr>
        <w:jc w:val="center"/>
        <w:rPr>
          <w:b/>
          <w:sz w:val="26"/>
          <w:szCs w:val="22"/>
          <w:lang w:val="vi-VN"/>
        </w:rPr>
      </w:pPr>
      <w:r w:rsidRPr="007C37C7">
        <w:rPr>
          <w:b/>
          <w:sz w:val="26"/>
          <w:szCs w:val="22"/>
          <w:lang w:val="vi-VN"/>
        </w:rPr>
        <w:t>NĂM HỌC 2020 - 2021</w:t>
      </w:r>
    </w:p>
    <w:p w14:paraId="6C26B3D6" w14:textId="293DBECA" w:rsidR="007C37C7" w:rsidRPr="007C37C7" w:rsidRDefault="007C37C7" w:rsidP="007C37C7">
      <w:pPr>
        <w:jc w:val="center"/>
        <w:rPr>
          <w:sz w:val="22"/>
          <w:szCs w:val="22"/>
          <w:lang w:val="vi-VN"/>
        </w:rPr>
      </w:pPr>
      <w:r w:rsidRPr="007C37C7">
        <w:rPr>
          <w:b/>
          <w:sz w:val="26"/>
          <w:szCs w:val="22"/>
          <w:lang w:val="vi-VN"/>
        </w:rPr>
        <w:t>ĐÁP ÁN - HƯỚNG DẪN MÔN ĐỊA LÍ</w:t>
      </w:r>
    </w:p>
    <w:p w14:paraId="1E1FE656" w14:textId="51964D9A" w:rsidR="007C37C7" w:rsidRPr="007C37C7" w:rsidRDefault="007C37C7" w:rsidP="007C37C7">
      <w:pPr>
        <w:rPr>
          <w:b/>
          <w:szCs w:val="22"/>
          <w:lang w:val="vi-VN"/>
        </w:rPr>
      </w:pPr>
      <w:r w:rsidRPr="007C37C7">
        <w:rPr>
          <w:noProof/>
          <w:szCs w:val="22"/>
        </w:rPr>
        <mc:AlternateContent>
          <mc:Choice Requires="wps">
            <w:drawing>
              <wp:anchor distT="0" distB="0" distL="114300" distR="114300" simplePos="0" relativeHeight="251663360" behindDoc="0" locked="0" layoutInCell="1" allowOverlap="1" wp14:anchorId="56D2D28C" wp14:editId="7100F821">
                <wp:simplePos x="0" y="0"/>
                <wp:positionH relativeFrom="column">
                  <wp:posOffset>2124434</wp:posOffset>
                </wp:positionH>
                <wp:positionV relativeFrom="paragraph">
                  <wp:posOffset>20320</wp:posOffset>
                </wp:positionV>
                <wp:extent cx="22104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1043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B5913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pt,1.6pt" to="34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" strokeweight=".5pt"/>
            </w:pict>
          </mc:Fallback>
        </mc:AlternateContent>
      </w:r>
      <w:r w:rsidRPr="007C37C7">
        <w:rPr>
          <w:noProof/>
          <w:sz w:val="22"/>
          <w:szCs w:val="22"/>
        </w:rPr>
        <mc:AlternateContent>
          <mc:Choice Requires="wps">
            <w:drawing>
              <wp:anchor distT="0" distB="0" distL="114300" distR="114300" simplePos="0" relativeHeight="251666432" behindDoc="0" locked="0" layoutInCell="1" allowOverlap="1" wp14:anchorId="31193645" wp14:editId="0E2BF0E7">
                <wp:simplePos x="0" y="0"/>
                <wp:positionH relativeFrom="column">
                  <wp:posOffset>-47625</wp:posOffset>
                </wp:positionH>
                <wp:positionV relativeFrom="paragraph">
                  <wp:posOffset>120319</wp:posOffset>
                </wp:positionV>
                <wp:extent cx="1041621" cy="299720"/>
                <wp:effectExtent l="0" t="0" r="2540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621" cy="299720"/>
                        </a:xfrm>
                        <a:prstGeom prst="rect">
                          <a:avLst/>
                        </a:prstGeom>
                        <a:solidFill>
                          <a:srgbClr val="FFFFFF"/>
                        </a:solidFill>
                        <a:ln w="6350">
                          <a:solidFill>
                            <a:srgbClr val="000000"/>
                          </a:solidFill>
                          <a:miter lim="800000"/>
                          <a:headEnd/>
                          <a:tailEnd/>
                        </a:ln>
                      </wps:spPr>
                      <wps:txbx>
                        <w:txbxContent>
                          <w:p w14:paraId="6DF2DC7B" w14:textId="77777777" w:rsidR="007C37C7" w:rsidRPr="00BC7B09" w:rsidRDefault="007C37C7" w:rsidP="007C37C7">
                            <w:pPr>
                              <w:jc w:val="center"/>
                              <w:rPr>
                                <w:b/>
                                <w:sz w:val="28"/>
                              </w:rPr>
                            </w:pPr>
                            <w:r w:rsidRPr="00BC7B09">
                              <w:rPr>
                                <w:b/>
                                <w:sz w:val="28"/>
                              </w:rPr>
                              <w:t xml:space="preserve">ĐỀ </w:t>
                            </w:r>
                            <w:r>
                              <w:rPr>
                                <w:b/>
                                <w:sz w:val="28"/>
                              </w:rPr>
                              <w:t>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93645" id="Rectangle 13" o:spid="_x0000_s1026" style="position:absolute;margin-left:-3.75pt;margin-top:9.45pt;width:82pt;height: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" strokeweight=".5pt">
                <v:textbox>
                  <w:txbxContent>
                    <w:p w14:paraId="6DF2DC7B" w14:textId="77777777" w:rsidR="007C37C7" w:rsidRPr="00BC7B09" w:rsidRDefault="007C37C7" w:rsidP="007C37C7">
                      <w:pPr>
                        <w:jc w:val="center"/>
                        <w:rPr>
                          <w:b/>
                          <w:sz w:val="28"/>
                        </w:rPr>
                      </w:pPr>
                      <w:r w:rsidRPr="00BC7B09">
                        <w:rPr>
                          <w:b/>
                          <w:sz w:val="28"/>
                        </w:rPr>
                        <w:t xml:space="preserve">ĐỀ </w:t>
                      </w:r>
                      <w:r>
                        <w:rPr>
                          <w:b/>
                          <w:sz w:val="28"/>
                        </w:rPr>
                        <w:t>DỰ BỊ</w:t>
                      </w:r>
                    </w:p>
                  </w:txbxContent>
                </v:textbox>
              </v:rect>
            </w:pict>
          </mc:Fallback>
        </mc:AlternateContent>
      </w:r>
    </w:p>
    <w:p w14:paraId="7C8C5F68" w14:textId="144406AA" w:rsidR="007C37C7" w:rsidRPr="007C37C7" w:rsidRDefault="007C37C7" w:rsidP="007C37C7">
      <w:pPr>
        <w:tabs>
          <w:tab w:val="left" w:pos="2038"/>
        </w:tabs>
        <w:jc w:val="center"/>
        <w:rPr>
          <w:i/>
          <w:szCs w:val="22"/>
        </w:rPr>
      </w:pPr>
      <w:r w:rsidRPr="007C37C7">
        <w:rPr>
          <w:i/>
          <w:sz w:val="26"/>
          <w:szCs w:val="22"/>
          <w:lang w:val="vi-VN"/>
        </w:rPr>
        <w:t>(Gồm có 04 trang</w:t>
      </w:r>
      <w:r w:rsidRPr="007C37C7">
        <w:rPr>
          <w:i/>
          <w:sz w:val="26"/>
          <w:szCs w:val="22"/>
        </w:rPr>
        <w:t>)</w:t>
      </w:r>
    </w:p>
    <w:p w14:paraId="5116FDFE" w14:textId="21EDE895" w:rsidR="00C378FA" w:rsidRPr="007C37C7" w:rsidRDefault="00C378FA" w:rsidP="0028408A">
      <w:pPr>
        <w:rPr>
          <w:sz w:val="22"/>
          <w:szCs w:val="22"/>
          <w:lang w:val="pt-BR"/>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136"/>
        <w:gridCol w:w="878"/>
      </w:tblGrid>
      <w:tr w:rsidR="00960E9E" w:rsidRPr="007C37C7" w14:paraId="2A68E80A" w14:textId="77777777" w:rsidTr="007C37C7">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44A212" w14:textId="77777777" w:rsidR="00960E9E" w:rsidRPr="007C37C7" w:rsidRDefault="00960E9E" w:rsidP="007C37C7">
            <w:pPr>
              <w:ind w:left="-57" w:right="-113"/>
              <w:jc w:val="center"/>
              <w:rPr>
                <w:b/>
                <w:sz w:val="26"/>
                <w:szCs w:val="26"/>
                <w:lang w:val="vi-VN"/>
              </w:rPr>
            </w:pPr>
            <w:r w:rsidRPr="007C37C7">
              <w:rPr>
                <w:b/>
                <w:sz w:val="26"/>
                <w:szCs w:val="26"/>
                <w:lang w:val="vi-VN"/>
              </w:rPr>
              <w:t>Câu hỏi</w:t>
            </w:r>
          </w:p>
        </w:tc>
        <w:tc>
          <w:tcPr>
            <w:tcW w:w="8136" w:type="dxa"/>
            <w:tcBorders>
              <w:top w:val="single" w:sz="4" w:space="0" w:color="auto"/>
              <w:left w:val="single" w:sz="4" w:space="0" w:color="auto"/>
              <w:bottom w:val="single" w:sz="4" w:space="0" w:color="auto"/>
              <w:right w:val="single" w:sz="4" w:space="0" w:color="auto"/>
            </w:tcBorders>
            <w:shd w:val="clear" w:color="auto" w:fill="auto"/>
            <w:vAlign w:val="center"/>
          </w:tcPr>
          <w:p w14:paraId="570A4F13" w14:textId="77777777" w:rsidR="00960E9E" w:rsidRPr="007C37C7" w:rsidRDefault="00960E9E" w:rsidP="000E2382">
            <w:pPr>
              <w:jc w:val="center"/>
              <w:rPr>
                <w:b/>
                <w:sz w:val="26"/>
                <w:szCs w:val="26"/>
                <w:lang w:val="vi-VN"/>
              </w:rPr>
            </w:pPr>
            <w:r w:rsidRPr="007C37C7">
              <w:rPr>
                <w:b/>
                <w:sz w:val="26"/>
                <w:szCs w:val="26"/>
                <w:lang w:val="vi-VN"/>
              </w:rPr>
              <w:t>Kiến thức và kĩ năng cần đạt</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1887121" w14:textId="77777777" w:rsidR="00960E9E" w:rsidRPr="007C37C7" w:rsidRDefault="00960E9E" w:rsidP="000E2382">
            <w:pPr>
              <w:jc w:val="center"/>
              <w:rPr>
                <w:b/>
                <w:sz w:val="26"/>
                <w:szCs w:val="26"/>
                <w:lang w:val="vi-VN"/>
              </w:rPr>
            </w:pPr>
            <w:r w:rsidRPr="007C37C7">
              <w:rPr>
                <w:b/>
                <w:sz w:val="26"/>
                <w:szCs w:val="26"/>
                <w:lang w:val="vi-VN"/>
              </w:rPr>
              <w:t>Điểm</w:t>
            </w:r>
          </w:p>
        </w:tc>
      </w:tr>
      <w:tr w:rsidR="00AC63E4" w:rsidRPr="007C37C7" w14:paraId="3CD76F47" w14:textId="77777777" w:rsidTr="007C37C7">
        <w:tc>
          <w:tcPr>
            <w:tcW w:w="1276" w:type="dxa"/>
            <w:vMerge w:val="restart"/>
            <w:tcBorders>
              <w:top w:val="single" w:sz="4" w:space="0" w:color="auto"/>
              <w:left w:val="single" w:sz="4" w:space="0" w:color="auto"/>
              <w:right w:val="single" w:sz="4" w:space="0" w:color="auto"/>
            </w:tcBorders>
            <w:shd w:val="clear" w:color="auto" w:fill="auto"/>
          </w:tcPr>
          <w:p w14:paraId="159A9470" w14:textId="77777777" w:rsidR="00AC63E4" w:rsidRPr="007C37C7" w:rsidRDefault="00AC63E4" w:rsidP="007C37C7">
            <w:pPr>
              <w:ind w:left="-57" w:right="-113"/>
              <w:jc w:val="center"/>
              <w:rPr>
                <w:b/>
                <w:sz w:val="26"/>
                <w:szCs w:val="26"/>
                <w:lang w:val="vi-VN"/>
              </w:rPr>
            </w:pPr>
            <w:r w:rsidRPr="007C37C7">
              <w:rPr>
                <w:b/>
                <w:sz w:val="26"/>
                <w:szCs w:val="26"/>
                <w:lang w:val="vi-VN"/>
              </w:rPr>
              <w:t>Câu 1</w:t>
            </w:r>
          </w:p>
          <w:p w14:paraId="663D4721" w14:textId="77777777" w:rsidR="00AC63E4" w:rsidRPr="007C37C7" w:rsidRDefault="00AC63E4" w:rsidP="007C37C7">
            <w:pPr>
              <w:ind w:left="-57" w:right="-113"/>
              <w:jc w:val="center"/>
              <w:rPr>
                <w:bCs/>
                <w:i/>
                <w:iCs/>
                <w:sz w:val="26"/>
                <w:szCs w:val="26"/>
                <w:lang w:val="vi-VN"/>
              </w:rPr>
            </w:pPr>
            <w:r w:rsidRPr="007C37C7">
              <w:rPr>
                <w:bCs/>
                <w:i/>
                <w:iCs/>
                <w:sz w:val="26"/>
                <w:szCs w:val="26"/>
                <w:lang w:val="vi-VN"/>
              </w:rPr>
              <w:t>(2,0 điểm)</w:t>
            </w:r>
          </w:p>
        </w:tc>
        <w:tc>
          <w:tcPr>
            <w:tcW w:w="8136" w:type="dxa"/>
            <w:tcBorders>
              <w:top w:val="single" w:sz="4" w:space="0" w:color="auto"/>
              <w:left w:val="single" w:sz="4" w:space="0" w:color="auto"/>
              <w:bottom w:val="single" w:sz="4" w:space="0" w:color="auto"/>
              <w:right w:val="single" w:sz="4" w:space="0" w:color="auto"/>
            </w:tcBorders>
            <w:shd w:val="clear" w:color="auto" w:fill="auto"/>
            <w:vAlign w:val="center"/>
          </w:tcPr>
          <w:p w14:paraId="57DEB0E7" w14:textId="77777777" w:rsidR="00AC63E4" w:rsidRPr="007C37C7" w:rsidRDefault="00AC63E4" w:rsidP="00960E9E">
            <w:pPr>
              <w:jc w:val="center"/>
              <w:rPr>
                <w:b/>
                <w:sz w:val="26"/>
                <w:szCs w:val="26"/>
                <w:lang w:val="vi-VN"/>
              </w:rPr>
            </w:pPr>
            <w:r w:rsidRPr="007C37C7">
              <w:rPr>
                <w:b/>
                <w:sz w:val="26"/>
                <w:szCs w:val="26"/>
                <w:lang w:val="vi-VN"/>
              </w:rPr>
              <w:t>Giờ, ngày tại các địa điểm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53567AF" w14:textId="77777777" w:rsidR="00AC63E4" w:rsidRPr="007C37C7" w:rsidRDefault="00AC63E4" w:rsidP="000E2382">
            <w:pPr>
              <w:jc w:val="center"/>
              <w:rPr>
                <w:b/>
                <w:sz w:val="26"/>
                <w:szCs w:val="26"/>
                <w:lang w:val="vi-VN"/>
              </w:rPr>
            </w:pPr>
            <w:r w:rsidRPr="007C37C7">
              <w:rPr>
                <w:b/>
                <w:sz w:val="26"/>
                <w:szCs w:val="26"/>
                <w:lang w:val="vi-VN"/>
              </w:rPr>
              <w:t>2,0</w:t>
            </w:r>
          </w:p>
        </w:tc>
      </w:tr>
      <w:tr w:rsidR="00AC63E4" w:rsidRPr="007C37C7" w14:paraId="0C22B3FD" w14:textId="77777777" w:rsidTr="007C37C7">
        <w:trPr>
          <w:trHeight w:val="3095"/>
        </w:trPr>
        <w:tc>
          <w:tcPr>
            <w:tcW w:w="1276" w:type="dxa"/>
            <w:vMerge/>
            <w:tcBorders>
              <w:left w:val="single" w:sz="4" w:space="0" w:color="auto"/>
              <w:bottom w:val="single" w:sz="4" w:space="0" w:color="auto"/>
              <w:right w:val="single" w:sz="4" w:space="0" w:color="auto"/>
            </w:tcBorders>
            <w:shd w:val="clear" w:color="auto" w:fill="auto"/>
            <w:vAlign w:val="center"/>
          </w:tcPr>
          <w:p w14:paraId="2FD4D44E" w14:textId="77777777" w:rsidR="00AC63E4" w:rsidRPr="007C37C7" w:rsidRDefault="00AC63E4" w:rsidP="007C37C7">
            <w:pPr>
              <w:ind w:left="-57" w:right="-113"/>
              <w:jc w:val="center"/>
              <w:rPr>
                <w:b/>
                <w:sz w:val="26"/>
                <w:szCs w:val="26"/>
                <w:lang w:val="vi-VN"/>
              </w:rPr>
            </w:pPr>
          </w:p>
        </w:tc>
        <w:tc>
          <w:tcPr>
            <w:tcW w:w="8136" w:type="dxa"/>
            <w:tcBorders>
              <w:top w:val="single" w:sz="4" w:space="0" w:color="auto"/>
              <w:left w:val="single" w:sz="4" w:space="0" w:color="auto"/>
              <w:bottom w:val="single" w:sz="4" w:space="0" w:color="auto"/>
              <w:right w:val="single" w:sz="4" w:space="0" w:color="auto"/>
            </w:tcBorders>
            <w:shd w:val="clear" w:color="auto" w:fill="auto"/>
            <w:vAlign w:val="center"/>
          </w:tcPr>
          <w:p w14:paraId="12E18231" w14:textId="77777777" w:rsidR="00AC63E4" w:rsidRPr="007C37C7" w:rsidRDefault="00AC63E4" w:rsidP="004600AD">
            <w:pPr>
              <w:rPr>
                <w:b/>
                <w:sz w:val="14"/>
                <w:szCs w:val="14"/>
                <w:lang w:val="vi-VN"/>
              </w:rPr>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7"/>
              <w:gridCol w:w="1134"/>
              <w:gridCol w:w="2126"/>
            </w:tblGrid>
            <w:tr w:rsidR="00AC63E4" w:rsidRPr="007C37C7" w14:paraId="3A883987" w14:textId="77777777" w:rsidTr="000E2382">
              <w:trPr>
                <w:trHeight w:val="398"/>
              </w:trPr>
              <w:tc>
                <w:tcPr>
                  <w:tcW w:w="3289" w:type="dxa"/>
                  <w:shd w:val="clear" w:color="auto" w:fill="auto"/>
                  <w:vAlign w:val="center"/>
                </w:tcPr>
                <w:p w14:paraId="704C3AB6" w14:textId="77777777" w:rsidR="00AC63E4" w:rsidRPr="007C37C7" w:rsidRDefault="00AC63E4" w:rsidP="000E2382">
                  <w:pPr>
                    <w:ind w:left="-89" w:right="-105"/>
                    <w:jc w:val="center"/>
                    <w:rPr>
                      <w:b/>
                      <w:bCs/>
                      <w:sz w:val="26"/>
                      <w:szCs w:val="26"/>
                    </w:rPr>
                  </w:pPr>
                  <w:r w:rsidRPr="007C37C7">
                    <w:rPr>
                      <w:b/>
                      <w:bCs/>
                      <w:sz w:val="26"/>
                      <w:szCs w:val="26"/>
                    </w:rPr>
                    <w:t>Địa điểm</w:t>
                  </w:r>
                </w:p>
              </w:tc>
              <w:tc>
                <w:tcPr>
                  <w:tcW w:w="1417" w:type="dxa"/>
                  <w:shd w:val="clear" w:color="auto" w:fill="auto"/>
                  <w:vAlign w:val="center"/>
                </w:tcPr>
                <w:p w14:paraId="377538B3" w14:textId="77777777" w:rsidR="00AC63E4" w:rsidRPr="007C37C7" w:rsidRDefault="00AC63E4" w:rsidP="000E2382">
                  <w:pPr>
                    <w:jc w:val="center"/>
                    <w:rPr>
                      <w:b/>
                      <w:bCs/>
                      <w:sz w:val="26"/>
                      <w:szCs w:val="26"/>
                    </w:rPr>
                  </w:pPr>
                  <w:r w:rsidRPr="007C37C7">
                    <w:rPr>
                      <w:b/>
                      <w:bCs/>
                      <w:sz w:val="26"/>
                      <w:szCs w:val="26"/>
                    </w:rPr>
                    <w:t>Kinh độ</w:t>
                  </w:r>
                </w:p>
              </w:tc>
              <w:tc>
                <w:tcPr>
                  <w:tcW w:w="1134" w:type="dxa"/>
                  <w:vAlign w:val="center"/>
                </w:tcPr>
                <w:p w14:paraId="270D0A1D" w14:textId="77777777" w:rsidR="00AC63E4" w:rsidRPr="007C37C7" w:rsidRDefault="00AC63E4" w:rsidP="000E2382">
                  <w:pPr>
                    <w:jc w:val="center"/>
                    <w:rPr>
                      <w:b/>
                      <w:bCs/>
                      <w:sz w:val="26"/>
                      <w:szCs w:val="26"/>
                    </w:rPr>
                  </w:pPr>
                  <w:r w:rsidRPr="007C37C7">
                    <w:rPr>
                      <w:b/>
                      <w:bCs/>
                      <w:sz w:val="26"/>
                      <w:szCs w:val="26"/>
                    </w:rPr>
                    <w:t>Giờ</w:t>
                  </w:r>
                </w:p>
              </w:tc>
              <w:tc>
                <w:tcPr>
                  <w:tcW w:w="2126" w:type="dxa"/>
                  <w:vAlign w:val="center"/>
                </w:tcPr>
                <w:p w14:paraId="3A49C145" w14:textId="77777777" w:rsidR="00AC63E4" w:rsidRPr="007C37C7" w:rsidRDefault="00AC63E4" w:rsidP="000E2382">
                  <w:pPr>
                    <w:jc w:val="center"/>
                    <w:rPr>
                      <w:b/>
                      <w:bCs/>
                      <w:sz w:val="26"/>
                      <w:szCs w:val="26"/>
                    </w:rPr>
                  </w:pPr>
                  <w:r w:rsidRPr="007C37C7">
                    <w:rPr>
                      <w:b/>
                      <w:bCs/>
                      <w:sz w:val="26"/>
                      <w:szCs w:val="26"/>
                    </w:rPr>
                    <w:t>Ngày, tháng</w:t>
                  </w:r>
                </w:p>
              </w:tc>
            </w:tr>
            <w:tr w:rsidR="00AC63E4" w:rsidRPr="007C37C7" w14:paraId="15CB5E3D" w14:textId="77777777" w:rsidTr="000E2382">
              <w:tc>
                <w:tcPr>
                  <w:tcW w:w="3289" w:type="dxa"/>
                  <w:shd w:val="clear" w:color="auto" w:fill="auto"/>
                  <w:vAlign w:val="center"/>
                </w:tcPr>
                <w:p w14:paraId="1713B222" w14:textId="77777777" w:rsidR="00AC63E4" w:rsidRPr="007C37C7" w:rsidRDefault="00AC63E4" w:rsidP="000E2382">
                  <w:pPr>
                    <w:spacing w:line="276" w:lineRule="auto"/>
                    <w:rPr>
                      <w:sz w:val="26"/>
                      <w:szCs w:val="26"/>
                    </w:rPr>
                  </w:pPr>
                  <w:r w:rsidRPr="007C37C7">
                    <w:rPr>
                      <w:sz w:val="26"/>
                      <w:szCs w:val="26"/>
                    </w:rPr>
                    <w:t>Luân Đôn (Anh)</w:t>
                  </w:r>
                </w:p>
              </w:tc>
              <w:tc>
                <w:tcPr>
                  <w:tcW w:w="1417" w:type="dxa"/>
                  <w:shd w:val="clear" w:color="auto" w:fill="auto"/>
                  <w:vAlign w:val="center"/>
                </w:tcPr>
                <w:p w14:paraId="69A57DC4" w14:textId="77777777" w:rsidR="00AC63E4" w:rsidRPr="007C37C7" w:rsidRDefault="00AC63E4" w:rsidP="000E2382">
                  <w:pPr>
                    <w:spacing w:line="276" w:lineRule="auto"/>
                    <w:ind w:left="-89" w:right="-105"/>
                    <w:jc w:val="center"/>
                    <w:rPr>
                      <w:sz w:val="26"/>
                      <w:szCs w:val="26"/>
                    </w:rPr>
                  </w:pPr>
                  <w:r w:rsidRPr="007C37C7">
                    <w:rPr>
                      <w:sz w:val="26"/>
                      <w:szCs w:val="26"/>
                    </w:rPr>
                    <w:t>0</w:t>
                  </w:r>
                  <w:r w:rsidRPr="007C37C7">
                    <w:rPr>
                      <w:sz w:val="26"/>
                      <w:szCs w:val="26"/>
                      <w:vertAlign w:val="superscript"/>
                    </w:rPr>
                    <w:t>0</w:t>
                  </w:r>
                  <w:r w:rsidRPr="007C37C7">
                    <w:rPr>
                      <w:sz w:val="26"/>
                      <w:szCs w:val="26"/>
                    </w:rPr>
                    <w:t>Đ</w:t>
                  </w:r>
                </w:p>
              </w:tc>
              <w:tc>
                <w:tcPr>
                  <w:tcW w:w="1134" w:type="dxa"/>
                  <w:vAlign w:val="center"/>
                </w:tcPr>
                <w:p w14:paraId="0CD6C9FB" w14:textId="77777777" w:rsidR="00AC63E4" w:rsidRPr="007C37C7" w:rsidRDefault="00AC63E4" w:rsidP="000E2382">
                  <w:pPr>
                    <w:spacing w:line="276" w:lineRule="auto"/>
                    <w:ind w:left="-89" w:right="-105"/>
                    <w:jc w:val="center"/>
                    <w:rPr>
                      <w:sz w:val="26"/>
                      <w:szCs w:val="26"/>
                    </w:rPr>
                  </w:pPr>
                  <w:r w:rsidRPr="007C37C7">
                    <w:rPr>
                      <w:sz w:val="26"/>
                      <w:szCs w:val="26"/>
                    </w:rPr>
                    <w:t>9 giờ</w:t>
                  </w:r>
                </w:p>
              </w:tc>
              <w:tc>
                <w:tcPr>
                  <w:tcW w:w="2126" w:type="dxa"/>
                </w:tcPr>
                <w:p w14:paraId="270F6CBD" w14:textId="77777777" w:rsidR="00AC63E4" w:rsidRPr="007C37C7" w:rsidRDefault="00AC63E4" w:rsidP="000E2382">
                  <w:pPr>
                    <w:spacing w:line="276" w:lineRule="auto"/>
                    <w:ind w:left="-89" w:right="-105"/>
                    <w:jc w:val="center"/>
                    <w:rPr>
                      <w:sz w:val="26"/>
                      <w:szCs w:val="26"/>
                    </w:rPr>
                  </w:pPr>
                  <w:r w:rsidRPr="007C37C7">
                    <w:rPr>
                      <w:sz w:val="26"/>
                      <w:szCs w:val="26"/>
                      <w:shd w:val="clear" w:color="auto" w:fill="FFFFFF"/>
                    </w:rPr>
                    <w:t>30/6/2019</w:t>
                  </w:r>
                </w:p>
              </w:tc>
            </w:tr>
            <w:tr w:rsidR="00AC63E4" w:rsidRPr="007C37C7" w14:paraId="33AFE553" w14:textId="77777777" w:rsidTr="000E2382">
              <w:tc>
                <w:tcPr>
                  <w:tcW w:w="3289" w:type="dxa"/>
                  <w:shd w:val="clear" w:color="auto" w:fill="auto"/>
                  <w:vAlign w:val="center"/>
                </w:tcPr>
                <w:p w14:paraId="35EAF9E4" w14:textId="77777777" w:rsidR="00AC63E4" w:rsidRPr="007C37C7" w:rsidRDefault="00AC63E4" w:rsidP="000E2382">
                  <w:pPr>
                    <w:spacing w:line="276" w:lineRule="auto"/>
                    <w:rPr>
                      <w:sz w:val="26"/>
                      <w:szCs w:val="26"/>
                    </w:rPr>
                  </w:pPr>
                  <w:r w:rsidRPr="007C37C7">
                    <w:rPr>
                      <w:sz w:val="26"/>
                      <w:szCs w:val="26"/>
                    </w:rPr>
                    <w:t>Tô-Ky-Ô (Nhật Bản)</w:t>
                  </w:r>
                </w:p>
              </w:tc>
              <w:tc>
                <w:tcPr>
                  <w:tcW w:w="1417" w:type="dxa"/>
                  <w:shd w:val="clear" w:color="auto" w:fill="auto"/>
                  <w:vAlign w:val="center"/>
                </w:tcPr>
                <w:p w14:paraId="12816E5B" w14:textId="77777777" w:rsidR="00AC63E4" w:rsidRPr="007C37C7" w:rsidRDefault="00AC63E4" w:rsidP="000E2382">
                  <w:pPr>
                    <w:spacing w:line="276" w:lineRule="auto"/>
                    <w:ind w:left="-89" w:right="-105"/>
                    <w:jc w:val="center"/>
                    <w:rPr>
                      <w:sz w:val="26"/>
                      <w:szCs w:val="26"/>
                    </w:rPr>
                  </w:pPr>
                  <w:r w:rsidRPr="007C37C7">
                    <w:rPr>
                      <w:sz w:val="26"/>
                      <w:szCs w:val="26"/>
                    </w:rPr>
                    <w:t>135</w:t>
                  </w:r>
                  <w:r w:rsidRPr="007C37C7">
                    <w:rPr>
                      <w:sz w:val="26"/>
                      <w:szCs w:val="26"/>
                      <w:vertAlign w:val="superscript"/>
                    </w:rPr>
                    <w:t>0</w:t>
                  </w:r>
                  <w:r w:rsidRPr="007C37C7">
                    <w:rPr>
                      <w:sz w:val="26"/>
                      <w:szCs w:val="26"/>
                    </w:rPr>
                    <w:t>Đ</w:t>
                  </w:r>
                </w:p>
              </w:tc>
              <w:tc>
                <w:tcPr>
                  <w:tcW w:w="1134" w:type="dxa"/>
                  <w:vAlign w:val="center"/>
                </w:tcPr>
                <w:p w14:paraId="0A735A53" w14:textId="77777777" w:rsidR="00AC63E4" w:rsidRPr="007C37C7" w:rsidRDefault="00AC63E4" w:rsidP="000E2382">
                  <w:pPr>
                    <w:spacing w:line="276" w:lineRule="auto"/>
                    <w:ind w:left="-89" w:right="-105"/>
                    <w:jc w:val="center"/>
                    <w:rPr>
                      <w:sz w:val="26"/>
                      <w:szCs w:val="26"/>
                    </w:rPr>
                  </w:pPr>
                  <w:r w:rsidRPr="007C37C7">
                    <w:rPr>
                      <w:sz w:val="26"/>
                      <w:szCs w:val="26"/>
                    </w:rPr>
                    <w:t>18 giờ</w:t>
                  </w:r>
                </w:p>
              </w:tc>
              <w:tc>
                <w:tcPr>
                  <w:tcW w:w="2126" w:type="dxa"/>
                </w:tcPr>
                <w:p w14:paraId="065CDDA6" w14:textId="77777777" w:rsidR="00AC63E4" w:rsidRPr="007C37C7" w:rsidRDefault="00AC63E4" w:rsidP="000E2382">
                  <w:pPr>
                    <w:spacing w:line="276" w:lineRule="auto"/>
                    <w:ind w:left="-89" w:right="-105"/>
                    <w:jc w:val="center"/>
                    <w:rPr>
                      <w:sz w:val="26"/>
                      <w:szCs w:val="26"/>
                    </w:rPr>
                  </w:pPr>
                  <w:r w:rsidRPr="007C37C7">
                    <w:rPr>
                      <w:sz w:val="26"/>
                      <w:szCs w:val="26"/>
                      <w:shd w:val="clear" w:color="auto" w:fill="FFFFFF"/>
                    </w:rPr>
                    <w:t>30/6/2019</w:t>
                  </w:r>
                </w:p>
              </w:tc>
            </w:tr>
            <w:tr w:rsidR="00AC63E4" w:rsidRPr="007C37C7" w14:paraId="61114F41" w14:textId="77777777" w:rsidTr="000E2382">
              <w:tc>
                <w:tcPr>
                  <w:tcW w:w="3289" w:type="dxa"/>
                  <w:shd w:val="clear" w:color="auto" w:fill="auto"/>
                  <w:vAlign w:val="center"/>
                </w:tcPr>
                <w:p w14:paraId="7DFD6795" w14:textId="77777777" w:rsidR="00AC63E4" w:rsidRPr="007C37C7" w:rsidRDefault="00AC63E4" w:rsidP="000E2382">
                  <w:pPr>
                    <w:spacing w:line="276" w:lineRule="auto"/>
                    <w:rPr>
                      <w:sz w:val="26"/>
                      <w:szCs w:val="26"/>
                      <w:lang w:val="it-IT"/>
                    </w:rPr>
                  </w:pPr>
                  <w:r w:rsidRPr="007C37C7">
                    <w:rPr>
                      <w:sz w:val="26"/>
                      <w:szCs w:val="26"/>
                      <w:lang w:val="it-IT"/>
                    </w:rPr>
                    <w:t>Niu-Đê-Li (Ấn Độ)</w:t>
                  </w:r>
                </w:p>
              </w:tc>
              <w:tc>
                <w:tcPr>
                  <w:tcW w:w="1417" w:type="dxa"/>
                  <w:shd w:val="clear" w:color="auto" w:fill="auto"/>
                  <w:vAlign w:val="center"/>
                </w:tcPr>
                <w:p w14:paraId="7D7BB570" w14:textId="77777777" w:rsidR="00AC63E4" w:rsidRPr="007C37C7" w:rsidRDefault="00AC63E4" w:rsidP="000E2382">
                  <w:pPr>
                    <w:spacing w:line="276" w:lineRule="auto"/>
                    <w:ind w:left="-89" w:right="-105"/>
                    <w:jc w:val="center"/>
                    <w:rPr>
                      <w:sz w:val="26"/>
                      <w:szCs w:val="26"/>
                    </w:rPr>
                  </w:pPr>
                  <w:r w:rsidRPr="007C37C7">
                    <w:rPr>
                      <w:sz w:val="26"/>
                      <w:szCs w:val="26"/>
                    </w:rPr>
                    <w:t>75</w:t>
                  </w:r>
                  <w:r w:rsidRPr="007C37C7">
                    <w:rPr>
                      <w:sz w:val="26"/>
                      <w:szCs w:val="26"/>
                      <w:vertAlign w:val="superscript"/>
                    </w:rPr>
                    <w:t>0</w:t>
                  </w:r>
                  <w:r w:rsidRPr="007C37C7">
                    <w:rPr>
                      <w:sz w:val="26"/>
                      <w:szCs w:val="26"/>
                    </w:rPr>
                    <w:t>Đ</w:t>
                  </w:r>
                </w:p>
              </w:tc>
              <w:tc>
                <w:tcPr>
                  <w:tcW w:w="1134" w:type="dxa"/>
                  <w:vAlign w:val="center"/>
                </w:tcPr>
                <w:p w14:paraId="0DEC82B3"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14 giờ</w:t>
                  </w:r>
                </w:p>
              </w:tc>
              <w:tc>
                <w:tcPr>
                  <w:tcW w:w="2126" w:type="dxa"/>
                  <w:vAlign w:val="center"/>
                </w:tcPr>
                <w:p w14:paraId="455ECDFD"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shd w:val="clear" w:color="auto" w:fill="FFFFFF"/>
                    </w:rPr>
                    <w:t>30/6/2019</w:t>
                  </w:r>
                </w:p>
              </w:tc>
            </w:tr>
            <w:tr w:rsidR="00AC63E4" w:rsidRPr="007C37C7" w14:paraId="4818C0CC" w14:textId="77777777" w:rsidTr="000E2382">
              <w:tc>
                <w:tcPr>
                  <w:tcW w:w="3289" w:type="dxa"/>
                  <w:shd w:val="clear" w:color="auto" w:fill="auto"/>
                  <w:vAlign w:val="center"/>
                </w:tcPr>
                <w:p w14:paraId="701A637A" w14:textId="77777777" w:rsidR="00AC63E4" w:rsidRPr="007C37C7" w:rsidRDefault="00AC63E4" w:rsidP="000E2382">
                  <w:pPr>
                    <w:spacing w:line="276" w:lineRule="auto"/>
                    <w:rPr>
                      <w:sz w:val="26"/>
                      <w:szCs w:val="26"/>
                      <w:lang w:val="it-IT"/>
                    </w:rPr>
                  </w:pPr>
                  <w:r w:rsidRPr="007C37C7">
                    <w:rPr>
                      <w:sz w:val="26"/>
                      <w:szCs w:val="26"/>
                      <w:lang w:val="it-IT"/>
                    </w:rPr>
                    <w:t>Xít-Ni (Ốt-Xtrây-Li-A)</w:t>
                  </w:r>
                </w:p>
              </w:tc>
              <w:tc>
                <w:tcPr>
                  <w:tcW w:w="1417" w:type="dxa"/>
                  <w:shd w:val="clear" w:color="auto" w:fill="auto"/>
                  <w:vAlign w:val="center"/>
                </w:tcPr>
                <w:p w14:paraId="3F672A9E"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150</w:t>
                  </w:r>
                  <w:r w:rsidRPr="007C37C7">
                    <w:rPr>
                      <w:sz w:val="26"/>
                      <w:szCs w:val="26"/>
                      <w:vertAlign w:val="superscript"/>
                    </w:rPr>
                    <w:t>0</w:t>
                  </w:r>
                  <w:r w:rsidRPr="007C37C7">
                    <w:rPr>
                      <w:sz w:val="26"/>
                      <w:szCs w:val="26"/>
                    </w:rPr>
                    <w:t>Đ</w:t>
                  </w:r>
                </w:p>
              </w:tc>
              <w:tc>
                <w:tcPr>
                  <w:tcW w:w="1134" w:type="dxa"/>
                  <w:vAlign w:val="center"/>
                </w:tcPr>
                <w:p w14:paraId="73DACD6E"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20 giờ</w:t>
                  </w:r>
                </w:p>
              </w:tc>
              <w:tc>
                <w:tcPr>
                  <w:tcW w:w="2126" w:type="dxa"/>
                </w:tcPr>
                <w:p w14:paraId="2C07F397"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shd w:val="clear" w:color="auto" w:fill="FFFFFF"/>
                    </w:rPr>
                    <w:t>30/6/2019</w:t>
                  </w:r>
                </w:p>
              </w:tc>
            </w:tr>
            <w:tr w:rsidR="00AC63E4" w:rsidRPr="007C37C7" w14:paraId="2CFD45CF" w14:textId="77777777" w:rsidTr="000E2382">
              <w:tc>
                <w:tcPr>
                  <w:tcW w:w="3289" w:type="dxa"/>
                  <w:shd w:val="clear" w:color="auto" w:fill="auto"/>
                  <w:vAlign w:val="center"/>
                </w:tcPr>
                <w:p w14:paraId="78A91CE2" w14:textId="77777777" w:rsidR="00AC63E4" w:rsidRPr="007C37C7" w:rsidRDefault="00AC63E4" w:rsidP="000E2382">
                  <w:pPr>
                    <w:spacing w:line="276" w:lineRule="auto"/>
                    <w:rPr>
                      <w:sz w:val="26"/>
                      <w:szCs w:val="26"/>
                    </w:rPr>
                  </w:pPr>
                  <w:r w:rsidRPr="007C37C7">
                    <w:rPr>
                      <w:sz w:val="26"/>
                      <w:szCs w:val="26"/>
                      <w:lang w:val="nl-NL"/>
                    </w:rPr>
                    <w:t>Oa-Sinh-Tơn (Mỹ)</w:t>
                  </w:r>
                </w:p>
              </w:tc>
              <w:tc>
                <w:tcPr>
                  <w:tcW w:w="1417" w:type="dxa"/>
                  <w:shd w:val="clear" w:color="auto" w:fill="auto"/>
                  <w:vAlign w:val="center"/>
                </w:tcPr>
                <w:p w14:paraId="0AC614F2"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75</w:t>
                  </w:r>
                  <w:r w:rsidRPr="007C37C7">
                    <w:rPr>
                      <w:sz w:val="26"/>
                      <w:szCs w:val="26"/>
                      <w:vertAlign w:val="superscript"/>
                    </w:rPr>
                    <w:t>0</w:t>
                  </w:r>
                  <w:r w:rsidRPr="007C37C7">
                    <w:rPr>
                      <w:sz w:val="26"/>
                      <w:szCs w:val="26"/>
                    </w:rPr>
                    <w:t>T</w:t>
                  </w:r>
                </w:p>
              </w:tc>
              <w:tc>
                <w:tcPr>
                  <w:tcW w:w="1134" w:type="dxa"/>
                  <w:vAlign w:val="center"/>
                </w:tcPr>
                <w:p w14:paraId="6C1E51B7"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4 giờ</w:t>
                  </w:r>
                </w:p>
              </w:tc>
              <w:tc>
                <w:tcPr>
                  <w:tcW w:w="2126" w:type="dxa"/>
                </w:tcPr>
                <w:p w14:paraId="6231D676"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shd w:val="clear" w:color="auto" w:fill="FFFFFF"/>
                    </w:rPr>
                    <w:t>30/6/2019</w:t>
                  </w:r>
                </w:p>
              </w:tc>
            </w:tr>
            <w:tr w:rsidR="00AC63E4" w:rsidRPr="007C37C7" w14:paraId="22FE33B2" w14:textId="77777777" w:rsidTr="000E2382">
              <w:tc>
                <w:tcPr>
                  <w:tcW w:w="3289" w:type="dxa"/>
                  <w:shd w:val="clear" w:color="auto" w:fill="auto"/>
                  <w:vAlign w:val="center"/>
                </w:tcPr>
                <w:p w14:paraId="0B6BE0FB" w14:textId="77777777" w:rsidR="00AC63E4" w:rsidRPr="007C37C7" w:rsidRDefault="00AC63E4" w:rsidP="000E2382">
                  <w:pPr>
                    <w:spacing w:line="276" w:lineRule="auto"/>
                    <w:rPr>
                      <w:sz w:val="26"/>
                      <w:szCs w:val="26"/>
                    </w:rPr>
                  </w:pPr>
                  <w:r w:rsidRPr="007C37C7">
                    <w:rPr>
                      <w:sz w:val="26"/>
                      <w:szCs w:val="26"/>
                    </w:rPr>
                    <w:t>Lốt-An-Giơ-Lét (Mỹ)</w:t>
                  </w:r>
                </w:p>
              </w:tc>
              <w:tc>
                <w:tcPr>
                  <w:tcW w:w="1417" w:type="dxa"/>
                  <w:shd w:val="clear" w:color="auto" w:fill="auto"/>
                  <w:vAlign w:val="center"/>
                </w:tcPr>
                <w:p w14:paraId="44A2BB4D"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120</w:t>
                  </w:r>
                  <w:r w:rsidRPr="007C37C7">
                    <w:rPr>
                      <w:sz w:val="26"/>
                      <w:szCs w:val="26"/>
                      <w:vertAlign w:val="superscript"/>
                    </w:rPr>
                    <w:t>0</w:t>
                  </w:r>
                  <w:r w:rsidRPr="007C37C7">
                    <w:rPr>
                      <w:sz w:val="26"/>
                      <w:szCs w:val="26"/>
                    </w:rPr>
                    <w:t>T</w:t>
                  </w:r>
                </w:p>
              </w:tc>
              <w:tc>
                <w:tcPr>
                  <w:tcW w:w="1134" w:type="dxa"/>
                  <w:vAlign w:val="center"/>
                </w:tcPr>
                <w:p w14:paraId="31F842B4"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rPr>
                    <w:t>1 giờ</w:t>
                  </w:r>
                </w:p>
              </w:tc>
              <w:tc>
                <w:tcPr>
                  <w:tcW w:w="2126" w:type="dxa"/>
                </w:tcPr>
                <w:p w14:paraId="1C23C30B" w14:textId="77777777" w:rsidR="00AC63E4" w:rsidRPr="007C37C7" w:rsidRDefault="00AC63E4" w:rsidP="000E2382">
                  <w:pPr>
                    <w:spacing w:line="276" w:lineRule="auto"/>
                    <w:ind w:left="-89" w:right="-105"/>
                    <w:jc w:val="center"/>
                    <w:rPr>
                      <w:sz w:val="26"/>
                      <w:szCs w:val="26"/>
                      <w:shd w:val="clear" w:color="auto" w:fill="FFFFFF"/>
                    </w:rPr>
                  </w:pPr>
                  <w:r w:rsidRPr="007C37C7">
                    <w:rPr>
                      <w:sz w:val="26"/>
                      <w:szCs w:val="26"/>
                      <w:shd w:val="clear" w:color="auto" w:fill="FFFFFF"/>
                    </w:rPr>
                    <w:t>30/6/2019</w:t>
                  </w:r>
                </w:p>
              </w:tc>
            </w:tr>
          </w:tbl>
          <w:p w14:paraId="064CBA2E" w14:textId="66AA47A5" w:rsidR="004600AD" w:rsidRPr="007C37C7" w:rsidRDefault="004600AD" w:rsidP="00960E9E">
            <w:pPr>
              <w:rPr>
                <w:b/>
                <w:sz w:val="2"/>
                <w:szCs w:val="2"/>
                <w:lang w:val="vi-VN"/>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FE105DA" w14:textId="113BDDAE" w:rsidR="004600AD" w:rsidRPr="007C37C7" w:rsidRDefault="004600AD" w:rsidP="004600AD">
            <w:pPr>
              <w:rPr>
                <w:b/>
                <w:sz w:val="26"/>
                <w:szCs w:val="26"/>
                <w:lang w:val="vi-VN"/>
              </w:rPr>
            </w:pPr>
          </w:p>
          <w:p w14:paraId="40B428A3" w14:textId="4D3BF79C" w:rsidR="00677E2E" w:rsidRDefault="00677E2E" w:rsidP="004600AD">
            <w:pPr>
              <w:rPr>
                <w:b/>
                <w:sz w:val="16"/>
                <w:szCs w:val="16"/>
                <w:lang w:val="vi-VN"/>
              </w:rPr>
            </w:pPr>
          </w:p>
          <w:p w14:paraId="1096EBA0" w14:textId="374B66F1" w:rsidR="007C37C7" w:rsidRDefault="007C37C7" w:rsidP="004600AD">
            <w:pPr>
              <w:rPr>
                <w:b/>
                <w:sz w:val="16"/>
                <w:szCs w:val="16"/>
                <w:lang w:val="vi-VN"/>
              </w:rPr>
            </w:pPr>
          </w:p>
          <w:p w14:paraId="62B8F3A1" w14:textId="77777777" w:rsidR="007C37C7" w:rsidRPr="007C37C7" w:rsidRDefault="007C37C7" w:rsidP="004600AD">
            <w:pPr>
              <w:rPr>
                <w:b/>
                <w:sz w:val="10"/>
                <w:szCs w:val="10"/>
                <w:lang w:val="vi-VN"/>
              </w:rPr>
            </w:pPr>
          </w:p>
          <w:p w14:paraId="37FEBD5A" w14:textId="77777777" w:rsidR="00AC63E4" w:rsidRPr="007C37C7" w:rsidRDefault="00AC63E4" w:rsidP="000E2382">
            <w:pPr>
              <w:jc w:val="center"/>
              <w:rPr>
                <w:bCs/>
                <w:sz w:val="26"/>
                <w:szCs w:val="26"/>
                <w:lang w:val="vi-VN"/>
              </w:rPr>
            </w:pPr>
            <w:r w:rsidRPr="007C37C7">
              <w:rPr>
                <w:bCs/>
                <w:sz w:val="26"/>
                <w:szCs w:val="26"/>
                <w:lang w:val="vi-VN"/>
              </w:rPr>
              <w:t>0,5</w:t>
            </w:r>
          </w:p>
          <w:p w14:paraId="42B2EE00" w14:textId="77777777" w:rsidR="00AC63E4" w:rsidRPr="007C37C7" w:rsidRDefault="00AC63E4" w:rsidP="000E2382">
            <w:pPr>
              <w:jc w:val="center"/>
              <w:rPr>
                <w:bCs/>
                <w:sz w:val="26"/>
                <w:szCs w:val="26"/>
                <w:lang w:val="vi-VN"/>
              </w:rPr>
            </w:pPr>
            <w:r w:rsidRPr="007C37C7">
              <w:rPr>
                <w:bCs/>
                <w:sz w:val="26"/>
                <w:szCs w:val="26"/>
                <w:lang w:val="vi-VN"/>
              </w:rPr>
              <w:t>0,25</w:t>
            </w:r>
          </w:p>
          <w:p w14:paraId="65615AB4" w14:textId="77777777" w:rsidR="00AC63E4" w:rsidRPr="007C37C7" w:rsidRDefault="00AC63E4" w:rsidP="000E2382">
            <w:pPr>
              <w:jc w:val="center"/>
              <w:rPr>
                <w:bCs/>
                <w:sz w:val="26"/>
                <w:szCs w:val="26"/>
                <w:lang w:val="vi-VN"/>
              </w:rPr>
            </w:pPr>
            <w:r w:rsidRPr="007C37C7">
              <w:rPr>
                <w:bCs/>
                <w:sz w:val="26"/>
                <w:szCs w:val="26"/>
                <w:lang w:val="vi-VN"/>
              </w:rPr>
              <w:t>0,25</w:t>
            </w:r>
          </w:p>
          <w:p w14:paraId="62E18A06" w14:textId="77777777" w:rsidR="00AC63E4" w:rsidRPr="007C37C7" w:rsidRDefault="00AC63E4" w:rsidP="000E2382">
            <w:pPr>
              <w:jc w:val="center"/>
              <w:rPr>
                <w:bCs/>
                <w:sz w:val="26"/>
                <w:szCs w:val="26"/>
                <w:lang w:val="vi-VN"/>
              </w:rPr>
            </w:pPr>
            <w:r w:rsidRPr="007C37C7">
              <w:rPr>
                <w:bCs/>
                <w:sz w:val="26"/>
                <w:szCs w:val="26"/>
                <w:lang w:val="vi-VN"/>
              </w:rPr>
              <w:t>0,25</w:t>
            </w:r>
          </w:p>
          <w:p w14:paraId="0178F1D5" w14:textId="77777777" w:rsidR="00AC63E4" w:rsidRPr="007C37C7" w:rsidRDefault="00AC63E4" w:rsidP="000E2382">
            <w:pPr>
              <w:jc w:val="center"/>
              <w:rPr>
                <w:bCs/>
                <w:sz w:val="26"/>
                <w:szCs w:val="26"/>
                <w:lang w:val="vi-VN"/>
              </w:rPr>
            </w:pPr>
            <w:r w:rsidRPr="007C37C7">
              <w:rPr>
                <w:bCs/>
                <w:sz w:val="26"/>
                <w:szCs w:val="26"/>
                <w:lang w:val="vi-VN"/>
              </w:rPr>
              <w:t>0,25</w:t>
            </w:r>
          </w:p>
          <w:p w14:paraId="17E23034" w14:textId="77777777" w:rsidR="00AC63E4" w:rsidRPr="007C37C7" w:rsidRDefault="00AC63E4" w:rsidP="000E2382">
            <w:pPr>
              <w:jc w:val="center"/>
              <w:rPr>
                <w:bCs/>
                <w:sz w:val="26"/>
                <w:szCs w:val="26"/>
                <w:lang w:val="vi-VN"/>
              </w:rPr>
            </w:pPr>
            <w:r w:rsidRPr="007C37C7">
              <w:rPr>
                <w:bCs/>
                <w:sz w:val="26"/>
                <w:szCs w:val="26"/>
                <w:lang w:val="vi-VN"/>
              </w:rPr>
              <w:t>0,25</w:t>
            </w:r>
          </w:p>
          <w:p w14:paraId="54D3D9DA" w14:textId="77777777" w:rsidR="00AC63E4" w:rsidRPr="007C37C7" w:rsidRDefault="00AC63E4" w:rsidP="000E2382">
            <w:pPr>
              <w:jc w:val="center"/>
              <w:rPr>
                <w:bCs/>
                <w:sz w:val="26"/>
                <w:szCs w:val="26"/>
                <w:lang w:val="vi-VN"/>
              </w:rPr>
            </w:pPr>
            <w:r w:rsidRPr="007C37C7">
              <w:rPr>
                <w:bCs/>
                <w:sz w:val="26"/>
                <w:szCs w:val="26"/>
                <w:lang w:val="vi-VN"/>
              </w:rPr>
              <w:t>0,25</w:t>
            </w:r>
          </w:p>
          <w:p w14:paraId="5B5FFABB" w14:textId="5E5971B6" w:rsidR="004600AD" w:rsidRPr="007C37C7" w:rsidRDefault="004600AD" w:rsidP="004600AD">
            <w:pPr>
              <w:rPr>
                <w:b/>
                <w:sz w:val="26"/>
                <w:szCs w:val="26"/>
                <w:lang w:val="vi-VN"/>
              </w:rPr>
            </w:pPr>
          </w:p>
        </w:tc>
      </w:tr>
      <w:tr w:rsidR="00D47360" w:rsidRPr="007C37C7" w14:paraId="21913E29" w14:textId="77777777" w:rsidTr="007C37C7">
        <w:trPr>
          <w:trHeight w:val="125"/>
        </w:trPr>
        <w:tc>
          <w:tcPr>
            <w:tcW w:w="1276" w:type="dxa"/>
            <w:vMerge w:val="restart"/>
            <w:shd w:val="clear" w:color="auto" w:fill="auto"/>
          </w:tcPr>
          <w:p w14:paraId="589F2FC4" w14:textId="77777777" w:rsidR="001A5760" w:rsidRPr="007C37C7" w:rsidRDefault="001A5760" w:rsidP="007C37C7">
            <w:pPr>
              <w:ind w:left="-57" w:right="-113"/>
              <w:jc w:val="center"/>
              <w:rPr>
                <w:b/>
                <w:sz w:val="26"/>
                <w:szCs w:val="26"/>
                <w:lang w:val="nl-NL"/>
              </w:rPr>
            </w:pPr>
            <w:r w:rsidRPr="007C37C7">
              <w:rPr>
                <w:b/>
                <w:sz w:val="26"/>
                <w:szCs w:val="26"/>
                <w:lang w:val="nl-NL"/>
              </w:rPr>
              <w:t>Câu 2</w:t>
            </w:r>
          </w:p>
          <w:p w14:paraId="6DF868F6" w14:textId="77777777" w:rsidR="001A5760" w:rsidRPr="007C37C7" w:rsidRDefault="001A5760" w:rsidP="007C37C7">
            <w:pPr>
              <w:ind w:left="-57" w:right="-113"/>
              <w:jc w:val="center"/>
              <w:rPr>
                <w:b/>
                <w:sz w:val="26"/>
                <w:szCs w:val="26"/>
                <w:lang w:val="vi-VN"/>
              </w:rPr>
            </w:pPr>
            <w:r w:rsidRPr="007C37C7">
              <w:rPr>
                <w:i/>
                <w:sz w:val="26"/>
                <w:szCs w:val="26"/>
                <w:lang w:val="nl-NL"/>
              </w:rPr>
              <w:t>(4,0 điểm)</w:t>
            </w:r>
          </w:p>
        </w:tc>
        <w:tc>
          <w:tcPr>
            <w:tcW w:w="8136" w:type="dxa"/>
            <w:shd w:val="clear" w:color="auto" w:fill="auto"/>
          </w:tcPr>
          <w:p w14:paraId="6DDFA1BF" w14:textId="77777777" w:rsidR="001A5760" w:rsidRPr="007C37C7" w:rsidRDefault="00551DCE" w:rsidP="004600AD">
            <w:pPr>
              <w:spacing w:line="276" w:lineRule="auto"/>
              <w:rPr>
                <w:b/>
                <w:sz w:val="26"/>
                <w:szCs w:val="26"/>
                <w:lang w:val="pt-BR"/>
              </w:rPr>
            </w:pPr>
            <w:r w:rsidRPr="007C37C7">
              <w:rPr>
                <w:b/>
                <w:sz w:val="26"/>
                <w:szCs w:val="26"/>
                <w:lang w:val="vi-VN"/>
              </w:rPr>
              <w:t>a. Tính chất nhiệt đới gió mùa ẩm</w:t>
            </w:r>
          </w:p>
        </w:tc>
        <w:tc>
          <w:tcPr>
            <w:tcW w:w="878" w:type="dxa"/>
            <w:shd w:val="clear" w:color="auto" w:fill="auto"/>
          </w:tcPr>
          <w:p w14:paraId="374D0A4F" w14:textId="559449FA" w:rsidR="001A5760" w:rsidRPr="007C37C7" w:rsidRDefault="000723AF" w:rsidP="000723AF">
            <w:pPr>
              <w:spacing w:line="276" w:lineRule="auto"/>
              <w:jc w:val="center"/>
              <w:rPr>
                <w:b/>
                <w:sz w:val="26"/>
                <w:szCs w:val="26"/>
                <w:lang w:val="pt-BR"/>
              </w:rPr>
            </w:pPr>
            <w:r w:rsidRPr="007C37C7">
              <w:rPr>
                <w:b/>
                <w:sz w:val="26"/>
                <w:szCs w:val="26"/>
                <w:lang w:val="pt-BR"/>
              </w:rPr>
              <w:t>2</w:t>
            </w:r>
            <w:r w:rsidR="001A5760" w:rsidRPr="007C37C7">
              <w:rPr>
                <w:b/>
                <w:sz w:val="26"/>
                <w:szCs w:val="26"/>
                <w:lang w:val="pt-BR"/>
              </w:rPr>
              <w:t>,0</w:t>
            </w:r>
          </w:p>
        </w:tc>
      </w:tr>
      <w:tr w:rsidR="00D47360" w:rsidRPr="007C37C7" w14:paraId="02D5F833" w14:textId="77777777" w:rsidTr="007C37C7">
        <w:trPr>
          <w:trHeight w:val="1126"/>
        </w:trPr>
        <w:tc>
          <w:tcPr>
            <w:tcW w:w="1276" w:type="dxa"/>
            <w:vMerge/>
            <w:shd w:val="clear" w:color="auto" w:fill="auto"/>
          </w:tcPr>
          <w:p w14:paraId="5C0A6CFB" w14:textId="77777777" w:rsidR="001A5760" w:rsidRPr="007C37C7" w:rsidRDefault="001A5760" w:rsidP="007C37C7">
            <w:pPr>
              <w:ind w:left="-57" w:right="-113"/>
              <w:jc w:val="center"/>
              <w:rPr>
                <w:sz w:val="26"/>
                <w:szCs w:val="26"/>
              </w:rPr>
            </w:pPr>
          </w:p>
        </w:tc>
        <w:tc>
          <w:tcPr>
            <w:tcW w:w="8136" w:type="dxa"/>
            <w:shd w:val="clear" w:color="auto" w:fill="auto"/>
          </w:tcPr>
          <w:p w14:paraId="1703BAF8" w14:textId="09F032DF" w:rsidR="00551DCE" w:rsidRPr="007C37C7" w:rsidRDefault="00551DCE" w:rsidP="00960E9E">
            <w:pPr>
              <w:jc w:val="both"/>
              <w:rPr>
                <w:sz w:val="26"/>
                <w:szCs w:val="26"/>
                <w:lang w:val="pt-BR"/>
              </w:rPr>
            </w:pPr>
            <w:r w:rsidRPr="007C37C7">
              <w:rPr>
                <w:sz w:val="26"/>
                <w:szCs w:val="26"/>
                <w:lang w:val="pt-BR"/>
              </w:rPr>
              <w:t>- Tính chất nhiệt đới</w:t>
            </w:r>
          </w:p>
          <w:p w14:paraId="2F76EC26" w14:textId="77777777" w:rsidR="000723AF" w:rsidRPr="007C37C7" w:rsidRDefault="00551DCE" w:rsidP="00960E9E">
            <w:pPr>
              <w:jc w:val="both"/>
              <w:rPr>
                <w:sz w:val="26"/>
                <w:szCs w:val="26"/>
                <w:lang w:val="pt-BR"/>
              </w:rPr>
            </w:pPr>
            <w:r w:rsidRPr="007C37C7">
              <w:rPr>
                <w:sz w:val="26"/>
                <w:szCs w:val="26"/>
                <w:lang w:val="pt-BR"/>
              </w:rPr>
              <w:t xml:space="preserve">    + Nước ta nằm trong vành đai khí hậu nhiệt đới nên nhận được lượng nhiệt mặt trời lớn. </w:t>
            </w:r>
          </w:p>
          <w:p w14:paraId="05287126" w14:textId="13006F4B" w:rsidR="00551DCE" w:rsidRPr="007C37C7" w:rsidRDefault="000723AF" w:rsidP="00960E9E">
            <w:pPr>
              <w:jc w:val="both"/>
              <w:rPr>
                <w:sz w:val="26"/>
                <w:szCs w:val="26"/>
                <w:lang w:val="pt-BR"/>
              </w:rPr>
            </w:pPr>
            <w:r w:rsidRPr="007C37C7">
              <w:rPr>
                <w:sz w:val="26"/>
                <w:szCs w:val="26"/>
                <w:lang w:val="pt-BR"/>
              </w:rPr>
              <w:t xml:space="preserve">    + </w:t>
            </w:r>
            <w:r w:rsidR="00551DCE" w:rsidRPr="007C37C7">
              <w:rPr>
                <w:sz w:val="26"/>
                <w:szCs w:val="26"/>
                <w:lang w:val="pt-BR"/>
              </w:rPr>
              <w:t>Bình quân 1m</w:t>
            </w:r>
            <w:r w:rsidR="00551DCE" w:rsidRPr="007C37C7">
              <w:rPr>
                <w:sz w:val="26"/>
                <w:szCs w:val="26"/>
                <w:vertAlign w:val="superscript"/>
                <w:lang w:val="pt-BR"/>
              </w:rPr>
              <w:t>2</w:t>
            </w:r>
            <w:r w:rsidR="00551DCE" w:rsidRPr="007C37C7">
              <w:rPr>
                <w:sz w:val="26"/>
                <w:szCs w:val="26"/>
                <w:lang w:val="pt-BR"/>
              </w:rPr>
              <w:t xml:space="preserve"> lãnh thổ nhận dược trên một triệu kilôcalo, số giờ nắn đạt 1.400 - 1.300 giờ trong một năm</w:t>
            </w:r>
            <w:r w:rsidR="0001611E" w:rsidRPr="007C37C7">
              <w:rPr>
                <w:sz w:val="26"/>
                <w:szCs w:val="26"/>
                <w:lang w:val="pt-BR"/>
              </w:rPr>
              <w:t>.</w:t>
            </w:r>
          </w:p>
          <w:p w14:paraId="4DF24274" w14:textId="77777777" w:rsidR="000723AF" w:rsidRPr="007C37C7" w:rsidRDefault="00551DCE" w:rsidP="000723AF">
            <w:pPr>
              <w:jc w:val="both"/>
              <w:rPr>
                <w:sz w:val="26"/>
                <w:szCs w:val="26"/>
                <w:lang w:val="pt-BR"/>
              </w:rPr>
            </w:pPr>
            <w:r w:rsidRPr="007C37C7">
              <w:rPr>
                <w:sz w:val="26"/>
                <w:szCs w:val="26"/>
                <w:lang w:val="pt-BR"/>
              </w:rPr>
              <w:t xml:space="preserve">    + Nhiệt độ trung bình năm là trên 21</w:t>
            </w:r>
            <w:r w:rsidRPr="007C37C7">
              <w:rPr>
                <w:sz w:val="26"/>
                <w:szCs w:val="26"/>
                <w:vertAlign w:val="superscript"/>
                <w:lang w:val="pt-BR"/>
              </w:rPr>
              <w:t>0</w:t>
            </w:r>
            <w:r w:rsidRPr="007C37C7">
              <w:rPr>
                <w:sz w:val="26"/>
                <w:szCs w:val="26"/>
                <w:lang w:val="pt-BR"/>
              </w:rPr>
              <w:t>C và tăng dần từ Bắc vào Nam.</w:t>
            </w:r>
          </w:p>
          <w:p w14:paraId="5D859E5D" w14:textId="08061ABF" w:rsidR="000723AF" w:rsidRPr="007C37C7" w:rsidRDefault="000723AF" w:rsidP="000723AF">
            <w:pPr>
              <w:jc w:val="both"/>
              <w:rPr>
                <w:sz w:val="26"/>
                <w:szCs w:val="26"/>
                <w:lang w:val="pt-BR"/>
              </w:rPr>
            </w:pPr>
            <w:r w:rsidRPr="007C37C7">
              <w:rPr>
                <w:sz w:val="26"/>
                <w:szCs w:val="26"/>
                <w:lang w:val="pt-BR"/>
              </w:rPr>
              <w:t>- Tính chất gió mùa</w:t>
            </w:r>
          </w:p>
          <w:p w14:paraId="21D3D667" w14:textId="77777777" w:rsidR="000723AF" w:rsidRPr="007C37C7" w:rsidRDefault="000723AF" w:rsidP="00960E9E">
            <w:pPr>
              <w:jc w:val="both"/>
              <w:rPr>
                <w:sz w:val="26"/>
                <w:szCs w:val="26"/>
                <w:lang w:val="pt-BR"/>
              </w:rPr>
            </w:pPr>
            <w:r w:rsidRPr="007C37C7">
              <w:rPr>
                <w:sz w:val="26"/>
                <w:szCs w:val="26"/>
                <w:lang w:val="pt-BR"/>
              </w:rPr>
              <w:t xml:space="preserve">    </w:t>
            </w:r>
            <w:r w:rsidR="00551DCE" w:rsidRPr="007C37C7">
              <w:rPr>
                <w:sz w:val="26"/>
                <w:szCs w:val="26"/>
                <w:lang w:val="pt-BR"/>
              </w:rPr>
              <w:t xml:space="preserve">+ Khí hậu nước ta chia làm hai mùa rõ rệt, phù hợp với hai mùa gió. </w:t>
            </w:r>
          </w:p>
          <w:p w14:paraId="0220BEB7" w14:textId="25AE7A09" w:rsidR="000723AF" w:rsidRPr="007C37C7" w:rsidRDefault="000723AF" w:rsidP="00960E9E">
            <w:pPr>
              <w:jc w:val="both"/>
              <w:rPr>
                <w:sz w:val="26"/>
                <w:szCs w:val="26"/>
                <w:lang w:val="pt-BR"/>
              </w:rPr>
            </w:pPr>
            <w:r w:rsidRPr="007C37C7">
              <w:rPr>
                <w:sz w:val="26"/>
                <w:szCs w:val="26"/>
                <w:lang w:val="pt-BR"/>
              </w:rPr>
              <w:t xml:space="preserve">    + </w:t>
            </w:r>
            <w:r w:rsidR="00551DCE" w:rsidRPr="007C37C7">
              <w:rPr>
                <w:sz w:val="26"/>
                <w:szCs w:val="26"/>
                <w:lang w:val="pt-BR"/>
              </w:rPr>
              <w:t>Mùa đông lạnh và khô với gió mùa đông bắc, mùa hạ nóng ẩm với gió mùa tây nam.</w:t>
            </w:r>
          </w:p>
          <w:p w14:paraId="02545B56" w14:textId="259A2806" w:rsidR="000723AF" w:rsidRPr="007C37C7" w:rsidRDefault="000723AF" w:rsidP="00960E9E">
            <w:pPr>
              <w:jc w:val="both"/>
              <w:rPr>
                <w:sz w:val="26"/>
                <w:szCs w:val="26"/>
                <w:lang w:val="pt-BR"/>
              </w:rPr>
            </w:pPr>
            <w:r w:rsidRPr="007C37C7">
              <w:rPr>
                <w:sz w:val="26"/>
                <w:szCs w:val="26"/>
                <w:lang w:val="pt-BR"/>
              </w:rPr>
              <w:t xml:space="preserve">- Tính chất ẩm </w:t>
            </w:r>
          </w:p>
          <w:p w14:paraId="26ACB847" w14:textId="77777777" w:rsidR="000723AF" w:rsidRPr="007C37C7" w:rsidRDefault="000723AF" w:rsidP="00960E9E">
            <w:pPr>
              <w:jc w:val="both"/>
              <w:rPr>
                <w:sz w:val="26"/>
                <w:szCs w:val="26"/>
                <w:lang w:val="pt-BR"/>
              </w:rPr>
            </w:pPr>
            <w:r w:rsidRPr="007C37C7">
              <w:rPr>
                <w:sz w:val="26"/>
                <w:szCs w:val="26"/>
                <w:lang w:val="pt-BR"/>
              </w:rPr>
              <w:t xml:space="preserve">    </w:t>
            </w:r>
            <w:r w:rsidR="00551DCE" w:rsidRPr="007C37C7">
              <w:rPr>
                <w:sz w:val="26"/>
                <w:szCs w:val="26"/>
                <w:lang w:val="pt-BR"/>
              </w:rPr>
              <w:t xml:space="preserve">+ Gió mùa mang đến cho nước ta một lượng mưa lớn 1.500mm-2.000mm/năm. </w:t>
            </w:r>
          </w:p>
          <w:p w14:paraId="19BA0DDD" w14:textId="41774F3F" w:rsidR="00551DCE" w:rsidRPr="007C37C7" w:rsidRDefault="000723AF" w:rsidP="00960E9E">
            <w:pPr>
              <w:jc w:val="both"/>
              <w:rPr>
                <w:sz w:val="26"/>
                <w:szCs w:val="26"/>
                <w:lang w:val="pt-BR"/>
              </w:rPr>
            </w:pPr>
            <w:r w:rsidRPr="007C37C7">
              <w:rPr>
                <w:sz w:val="26"/>
                <w:szCs w:val="26"/>
                <w:lang w:val="pt-BR"/>
              </w:rPr>
              <w:t xml:space="preserve">    + </w:t>
            </w:r>
            <w:r w:rsidR="00551DCE" w:rsidRPr="007C37C7">
              <w:rPr>
                <w:sz w:val="26"/>
                <w:szCs w:val="26"/>
                <w:lang w:val="pt-BR"/>
              </w:rPr>
              <w:t>Một số nơi lượng mưa hàng năm rất cao như: Hà Giang 4802mm, Lào Cai 3.551mm, Huế, Móng Cái …</w:t>
            </w:r>
          </w:p>
          <w:p w14:paraId="11B28D63" w14:textId="77777777" w:rsidR="001A5760" w:rsidRPr="007C37C7" w:rsidRDefault="00551DCE" w:rsidP="00960E9E">
            <w:pPr>
              <w:jc w:val="both"/>
              <w:rPr>
                <w:sz w:val="26"/>
                <w:szCs w:val="26"/>
                <w:lang w:val="pt-BR"/>
              </w:rPr>
            </w:pPr>
            <w:r w:rsidRPr="007C37C7">
              <w:rPr>
                <w:sz w:val="26"/>
                <w:szCs w:val="26"/>
                <w:lang w:val="pt-BR"/>
              </w:rPr>
              <w:t xml:space="preserve">    + Độ ẩm không khí cao trên 80%.</w:t>
            </w:r>
          </w:p>
        </w:tc>
        <w:tc>
          <w:tcPr>
            <w:tcW w:w="878" w:type="dxa"/>
            <w:shd w:val="clear" w:color="auto" w:fill="auto"/>
          </w:tcPr>
          <w:p w14:paraId="1ABB96BC" w14:textId="77777777" w:rsidR="000723AF" w:rsidRPr="007C37C7" w:rsidRDefault="000723AF" w:rsidP="000723AF">
            <w:pPr>
              <w:jc w:val="center"/>
              <w:rPr>
                <w:sz w:val="26"/>
                <w:szCs w:val="26"/>
                <w:lang w:val="pt-BR"/>
              </w:rPr>
            </w:pPr>
          </w:p>
          <w:p w14:paraId="0009864C" w14:textId="77777777" w:rsidR="000723AF" w:rsidRPr="007C37C7" w:rsidRDefault="000723AF" w:rsidP="000723AF">
            <w:pPr>
              <w:jc w:val="center"/>
              <w:rPr>
                <w:sz w:val="26"/>
                <w:szCs w:val="26"/>
                <w:lang w:val="pt-BR"/>
              </w:rPr>
            </w:pPr>
          </w:p>
          <w:p w14:paraId="09E6C7FD" w14:textId="6C9F0DFE" w:rsidR="001A5760" w:rsidRPr="007C37C7" w:rsidRDefault="001A5760" w:rsidP="000723AF">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7592F126" w14:textId="77777777" w:rsidR="001A5760" w:rsidRPr="007C37C7" w:rsidRDefault="001A5760" w:rsidP="000723AF">
            <w:pPr>
              <w:jc w:val="center"/>
              <w:rPr>
                <w:sz w:val="26"/>
                <w:szCs w:val="26"/>
                <w:lang w:val="pt-BR"/>
              </w:rPr>
            </w:pPr>
          </w:p>
          <w:p w14:paraId="213A4082" w14:textId="77C94B0F" w:rsidR="001A5760" w:rsidRPr="007C37C7" w:rsidRDefault="001A5760" w:rsidP="000723AF">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1715A522" w14:textId="77777777" w:rsidR="001A5760" w:rsidRPr="007C37C7" w:rsidRDefault="001A5760" w:rsidP="000723AF">
            <w:pPr>
              <w:jc w:val="center"/>
              <w:rPr>
                <w:sz w:val="26"/>
                <w:szCs w:val="26"/>
                <w:lang w:val="pt-BR"/>
              </w:rPr>
            </w:pPr>
          </w:p>
          <w:p w14:paraId="0F013F2B" w14:textId="5480944D" w:rsidR="000723AF" w:rsidRDefault="001A5760" w:rsidP="007C37C7">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63C6367F" w14:textId="77777777" w:rsidR="007C37C7" w:rsidRPr="007C37C7" w:rsidRDefault="007C37C7" w:rsidP="007C37C7">
            <w:pPr>
              <w:jc w:val="center"/>
              <w:rPr>
                <w:sz w:val="26"/>
                <w:szCs w:val="26"/>
                <w:lang w:val="pt-BR"/>
              </w:rPr>
            </w:pPr>
          </w:p>
          <w:p w14:paraId="77C4156F" w14:textId="46258EE3" w:rsidR="001A5760" w:rsidRPr="007C37C7" w:rsidRDefault="001A5760" w:rsidP="007C37C7">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38773930" w14:textId="2EE5E717" w:rsidR="001A5760" w:rsidRPr="007C37C7" w:rsidRDefault="001A5760" w:rsidP="000723AF">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50D9B5A3" w14:textId="3DE0FDD5" w:rsidR="001A5760" w:rsidRPr="007C37C7" w:rsidRDefault="001A5760" w:rsidP="000723AF">
            <w:pPr>
              <w:jc w:val="center"/>
              <w:rPr>
                <w:sz w:val="26"/>
                <w:szCs w:val="26"/>
                <w:lang w:val="pt-BR"/>
              </w:rPr>
            </w:pPr>
          </w:p>
          <w:p w14:paraId="7B76AA78" w14:textId="77777777" w:rsidR="000723AF" w:rsidRPr="007C37C7" w:rsidRDefault="000723AF" w:rsidP="000723AF">
            <w:pPr>
              <w:jc w:val="center"/>
              <w:rPr>
                <w:sz w:val="26"/>
                <w:szCs w:val="26"/>
                <w:lang w:val="pt-BR"/>
              </w:rPr>
            </w:pPr>
          </w:p>
          <w:p w14:paraId="4B1A07D4" w14:textId="50490D44" w:rsidR="001A5760" w:rsidRPr="007C37C7" w:rsidRDefault="001A5760" w:rsidP="000723AF">
            <w:pPr>
              <w:jc w:val="center"/>
              <w:rPr>
                <w:sz w:val="26"/>
                <w:szCs w:val="26"/>
                <w:lang w:val="pt-BR"/>
              </w:rPr>
            </w:pPr>
            <w:r w:rsidRPr="007C37C7">
              <w:rPr>
                <w:sz w:val="26"/>
                <w:szCs w:val="26"/>
                <w:lang w:val="pt-BR"/>
              </w:rPr>
              <w:t>0,</w:t>
            </w:r>
            <w:r w:rsidR="000723AF" w:rsidRPr="007C37C7">
              <w:rPr>
                <w:sz w:val="26"/>
                <w:szCs w:val="26"/>
                <w:lang w:val="pt-BR"/>
              </w:rPr>
              <w:t>2</w:t>
            </w:r>
            <w:r w:rsidRPr="007C37C7">
              <w:rPr>
                <w:sz w:val="26"/>
                <w:szCs w:val="26"/>
                <w:lang w:val="pt-BR"/>
              </w:rPr>
              <w:t>5</w:t>
            </w:r>
          </w:p>
          <w:p w14:paraId="1D8ED7C6" w14:textId="77777777" w:rsidR="000723AF" w:rsidRPr="007C37C7" w:rsidRDefault="000723AF" w:rsidP="000723AF">
            <w:pPr>
              <w:jc w:val="center"/>
              <w:rPr>
                <w:sz w:val="26"/>
                <w:szCs w:val="26"/>
                <w:lang w:val="pt-BR"/>
              </w:rPr>
            </w:pPr>
          </w:p>
          <w:p w14:paraId="6EAA004F" w14:textId="77777777" w:rsidR="000723AF" w:rsidRPr="007C37C7" w:rsidRDefault="000723AF" w:rsidP="000723AF">
            <w:pPr>
              <w:jc w:val="center"/>
              <w:rPr>
                <w:sz w:val="26"/>
                <w:szCs w:val="26"/>
                <w:lang w:val="pt-BR"/>
              </w:rPr>
            </w:pPr>
            <w:r w:rsidRPr="007C37C7">
              <w:rPr>
                <w:sz w:val="26"/>
                <w:szCs w:val="26"/>
                <w:lang w:val="pt-BR"/>
              </w:rPr>
              <w:t>0,25</w:t>
            </w:r>
          </w:p>
          <w:p w14:paraId="40AB3325" w14:textId="03E7021F" w:rsidR="001A5760" w:rsidRPr="007C37C7" w:rsidRDefault="000723AF" w:rsidP="000723AF">
            <w:pPr>
              <w:jc w:val="center"/>
              <w:rPr>
                <w:sz w:val="26"/>
                <w:szCs w:val="26"/>
                <w:lang w:val="pt-BR"/>
              </w:rPr>
            </w:pPr>
            <w:r w:rsidRPr="007C37C7">
              <w:rPr>
                <w:sz w:val="26"/>
                <w:szCs w:val="26"/>
                <w:lang w:val="pt-BR"/>
              </w:rPr>
              <w:t>0,25</w:t>
            </w:r>
          </w:p>
        </w:tc>
      </w:tr>
      <w:tr w:rsidR="00D47360" w:rsidRPr="007C37C7" w14:paraId="11636973" w14:textId="77777777" w:rsidTr="007C37C7">
        <w:trPr>
          <w:trHeight w:val="290"/>
        </w:trPr>
        <w:tc>
          <w:tcPr>
            <w:tcW w:w="1276" w:type="dxa"/>
            <w:shd w:val="clear" w:color="auto" w:fill="auto"/>
          </w:tcPr>
          <w:p w14:paraId="659F6343" w14:textId="77777777" w:rsidR="00551DCE" w:rsidRPr="007C37C7" w:rsidRDefault="00551DCE" w:rsidP="007C37C7">
            <w:pPr>
              <w:spacing w:line="276" w:lineRule="auto"/>
              <w:ind w:left="-57" w:right="-113"/>
              <w:jc w:val="center"/>
              <w:rPr>
                <w:sz w:val="26"/>
                <w:szCs w:val="26"/>
              </w:rPr>
            </w:pPr>
          </w:p>
        </w:tc>
        <w:tc>
          <w:tcPr>
            <w:tcW w:w="8136" w:type="dxa"/>
            <w:shd w:val="clear" w:color="auto" w:fill="auto"/>
          </w:tcPr>
          <w:p w14:paraId="2EAFFE06" w14:textId="77777777" w:rsidR="00551DCE" w:rsidRPr="007C37C7" w:rsidRDefault="00551DCE" w:rsidP="0001611E">
            <w:pPr>
              <w:spacing w:line="276" w:lineRule="auto"/>
              <w:rPr>
                <w:b/>
                <w:sz w:val="26"/>
                <w:szCs w:val="26"/>
                <w:lang w:val="pt-BR"/>
              </w:rPr>
            </w:pPr>
            <w:r w:rsidRPr="007C37C7">
              <w:rPr>
                <w:b/>
                <w:sz w:val="26"/>
                <w:szCs w:val="26"/>
                <w:lang w:val="pt-BR"/>
              </w:rPr>
              <w:t>b. Nước ta có khí hậu nhiệt đới gió mùa là do</w:t>
            </w:r>
          </w:p>
        </w:tc>
        <w:tc>
          <w:tcPr>
            <w:tcW w:w="878" w:type="dxa"/>
            <w:shd w:val="clear" w:color="auto" w:fill="auto"/>
          </w:tcPr>
          <w:p w14:paraId="30B10040" w14:textId="6A9B7167" w:rsidR="00551DCE" w:rsidRPr="007C37C7" w:rsidRDefault="0000434C" w:rsidP="0000434C">
            <w:pPr>
              <w:spacing w:line="276" w:lineRule="auto"/>
              <w:jc w:val="center"/>
              <w:rPr>
                <w:b/>
                <w:bCs/>
                <w:sz w:val="26"/>
                <w:szCs w:val="26"/>
                <w:lang w:val="pt-BR"/>
              </w:rPr>
            </w:pPr>
            <w:r w:rsidRPr="007C37C7">
              <w:rPr>
                <w:b/>
                <w:bCs/>
                <w:sz w:val="26"/>
                <w:szCs w:val="26"/>
                <w:lang w:val="pt-BR"/>
              </w:rPr>
              <w:t>2,0</w:t>
            </w:r>
          </w:p>
        </w:tc>
      </w:tr>
      <w:tr w:rsidR="00D47360" w:rsidRPr="007C37C7" w14:paraId="351A33BD" w14:textId="77777777" w:rsidTr="007C37C7">
        <w:trPr>
          <w:trHeight w:val="2394"/>
        </w:trPr>
        <w:tc>
          <w:tcPr>
            <w:tcW w:w="1276" w:type="dxa"/>
            <w:shd w:val="clear" w:color="auto" w:fill="auto"/>
          </w:tcPr>
          <w:p w14:paraId="2DD11E38" w14:textId="77777777" w:rsidR="00551DCE" w:rsidRPr="007C37C7" w:rsidRDefault="00551DCE" w:rsidP="007C37C7">
            <w:pPr>
              <w:ind w:left="-57" w:right="-113"/>
              <w:jc w:val="center"/>
              <w:rPr>
                <w:sz w:val="26"/>
                <w:szCs w:val="26"/>
                <w:lang w:val="pt-BR"/>
              </w:rPr>
            </w:pPr>
          </w:p>
        </w:tc>
        <w:tc>
          <w:tcPr>
            <w:tcW w:w="8136" w:type="dxa"/>
            <w:shd w:val="clear" w:color="auto" w:fill="auto"/>
          </w:tcPr>
          <w:p w14:paraId="4A812216" w14:textId="0BF89A41" w:rsidR="00551DCE" w:rsidRPr="007C37C7" w:rsidRDefault="00551DCE" w:rsidP="00960E9E">
            <w:pPr>
              <w:jc w:val="both"/>
              <w:rPr>
                <w:sz w:val="26"/>
                <w:szCs w:val="26"/>
                <w:lang w:val="pt-BR"/>
              </w:rPr>
            </w:pPr>
            <w:r w:rsidRPr="007C37C7">
              <w:rPr>
                <w:sz w:val="26"/>
                <w:szCs w:val="26"/>
                <w:lang w:val="pt-BR"/>
              </w:rPr>
              <w:t xml:space="preserve">    + Vị trí nước ta nằm ở vùng nội chí tuyến Bắc bán cầu hằng năm, lãn thổ nước ta nhận được lượng bức xạ lớn do góc nhập xạ lớn và ở mọi nơi trong năm có hai lần mặt trời lên thiên đỉnh.</w:t>
            </w:r>
          </w:p>
          <w:p w14:paraId="5B42627D" w14:textId="75D249FB" w:rsidR="000723AF" w:rsidRPr="007C37C7" w:rsidRDefault="000723AF" w:rsidP="00960E9E">
            <w:pPr>
              <w:jc w:val="both"/>
              <w:rPr>
                <w:sz w:val="26"/>
                <w:szCs w:val="26"/>
                <w:lang w:val="pt-BR"/>
              </w:rPr>
            </w:pPr>
            <w:r w:rsidRPr="007C37C7">
              <w:rPr>
                <w:sz w:val="26"/>
                <w:szCs w:val="26"/>
                <w:lang w:val="pt-BR"/>
              </w:rPr>
              <w:t xml:space="preserve">    + </w:t>
            </w:r>
            <w:r w:rsidR="000E4CBB" w:rsidRPr="007C37C7">
              <w:rPr>
                <w:sz w:val="26"/>
                <w:szCs w:val="26"/>
                <w:lang w:val="pt-BR"/>
              </w:rPr>
              <w:t xml:space="preserve">Giáp </w:t>
            </w:r>
            <w:r w:rsidRPr="007C37C7">
              <w:rPr>
                <w:sz w:val="26"/>
                <w:szCs w:val="26"/>
                <w:lang w:val="pt-BR"/>
              </w:rPr>
              <w:t>biển đông – nguồn dự trữ nhiệt ẩm dồi dào, các khối khí di chuyển qua biển đã mang lại cho nước ta một lượng mưa lớn</w:t>
            </w:r>
            <w:r w:rsidR="000E4CBB" w:rsidRPr="007C37C7">
              <w:rPr>
                <w:sz w:val="26"/>
                <w:szCs w:val="26"/>
                <w:lang w:val="pt-BR"/>
              </w:rPr>
              <w:t>, độ ẩm không khí cao</w:t>
            </w:r>
            <w:r w:rsidRPr="007C37C7">
              <w:rPr>
                <w:sz w:val="26"/>
                <w:szCs w:val="26"/>
                <w:lang w:val="pt-BR"/>
              </w:rPr>
              <w:t>.</w:t>
            </w:r>
          </w:p>
          <w:p w14:paraId="5705745E" w14:textId="77777777" w:rsidR="00551DCE" w:rsidRPr="007C37C7" w:rsidRDefault="00551DCE" w:rsidP="00960E9E">
            <w:pPr>
              <w:jc w:val="both"/>
              <w:rPr>
                <w:sz w:val="26"/>
                <w:szCs w:val="26"/>
                <w:lang w:val="pt-BR"/>
              </w:rPr>
            </w:pPr>
            <w:r w:rsidRPr="007C37C7">
              <w:rPr>
                <w:sz w:val="26"/>
                <w:szCs w:val="26"/>
                <w:lang w:val="pt-BR"/>
              </w:rPr>
              <w:t xml:space="preserve">    + Là cầu nối giữa đất liền và biển.</w:t>
            </w:r>
          </w:p>
          <w:p w14:paraId="074E13D7" w14:textId="1FD5EA83" w:rsidR="00551DCE" w:rsidRPr="007C37C7" w:rsidRDefault="00551DCE" w:rsidP="00960E9E">
            <w:pPr>
              <w:jc w:val="both"/>
              <w:rPr>
                <w:sz w:val="26"/>
                <w:szCs w:val="26"/>
                <w:lang w:val="pt-BR"/>
              </w:rPr>
            </w:pPr>
            <w:r w:rsidRPr="007C37C7">
              <w:rPr>
                <w:sz w:val="26"/>
                <w:szCs w:val="26"/>
                <w:lang w:val="pt-BR"/>
              </w:rPr>
              <w:t xml:space="preserve">    + </w:t>
            </w:r>
            <w:r w:rsidR="000E4CBB" w:rsidRPr="007C37C7">
              <w:rPr>
                <w:sz w:val="26"/>
                <w:szCs w:val="26"/>
                <w:lang w:val="pt-BR"/>
              </w:rPr>
              <w:t>Vị trí địa lí nằm ở khu vực hoạt động</w:t>
            </w:r>
            <w:r w:rsidRPr="007C37C7">
              <w:rPr>
                <w:sz w:val="26"/>
                <w:szCs w:val="26"/>
                <w:lang w:val="pt-BR"/>
              </w:rPr>
              <w:t xml:space="preserve"> gió mùa</w:t>
            </w:r>
            <w:r w:rsidR="000E4CBB" w:rsidRPr="007C37C7">
              <w:rPr>
                <w:sz w:val="26"/>
                <w:szCs w:val="26"/>
                <w:lang w:val="pt-BR"/>
              </w:rPr>
              <w:t xml:space="preserve"> của châu Á</w:t>
            </w:r>
            <w:r w:rsidRPr="007C37C7">
              <w:rPr>
                <w:sz w:val="26"/>
                <w:szCs w:val="26"/>
                <w:lang w:val="pt-BR"/>
              </w:rPr>
              <w:t>.</w:t>
            </w:r>
          </w:p>
        </w:tc>
        <w:tc>
          <w:tcPr>
            <w:tcW w:w="878" w:type="dxa"/>
            <w:shd w:val="clear" w:color="auto" w:fill="auto"/>
          </w:tcPr>
          <w:p w14:paraId="66F6D24A" w14:textId="77777777" w:rsidR="00531F2F" w:rsidRPr="007C37C7" w:rsidRDefault="00531F2F" w:rsidP="00531F2F">
            <w:pPr>
              <w:jc w:val="center"/>
              <w:rPr>
                <w:sz w:val="26"/>
                <w:szCs w:val="26"/>
                <w:lang w:val="pt-BR"/>
              </w:rPr>
            </w:pPr>
          </w:p>
          <w:p w14:paraId="3FBFB7D6" w14:textId="77777777" w:rsidR="00531F2F" w:rsidRPr="007C37C7" w:rsidRDefault="00531F2F" w:rsidP="00531F2F">
            <w:pPr>
              <w:jc w:val="center"/>
              <w:rPr>
                <w:sz w:val="26"/>
                <w:szCs w:val="26"/>
                <w:lang w:val="pt-BR"/>
              </w:rPr>
            </w:pPr>
          </w:p>
          <w:p w14:paraId="75577522" w14:textId="25EE3DA5" w:rsidR="00551DCE" w:rsidRPr="007C37C7" w:rsidRDefault="00531F2F" w:rsidP="00531F2F">
            <w:pPr>
              <w:jc w:val="center"/>
              <w:rPr>
                <w:sz w:val="26"/>
                <w:szCs w:val="26"/>
                <w:lang w:val="pt-BR"/>
              </w:rPr>
            </w:pPr>
            <w:r w:rsidRPr="007C37C7">
              <w:rPr>
                <w:sz w:val="26"/>
                <w:szCs w:val="26"/>
                <w:lang w:val="pt-BR"/>
              </w:rPr>
              <w:t>0,5</w:t>
            </w:r>
          </w:p>
          <w:p w14:paraId="44D0211F" w14:textId="77777777" w:rsidR="00531F2F" w:rsidRPr="007C37C7" w:rsidRDefault="00531F2F" w:rsidP="00531F2F">
            <w:pPr>
              <w:jc w:val="center"/>
              <w:rPr>
                <w:sz w:val="26"/>
                <w:szCs w:val="26"/>
                <w:lang w:val="pt-BR"/>
              </w:rPr>
            </w:pPr>
          </w:p>
          <w:p w14:paraId="585A5FA0" w14:textId="77777777" w:rsidR="00531F2F" w:rsidRPr="007C37C7" w:rsidRDefault="00531F2F" w:rsidP="00531F2F">
            <w:pPr>
              <w:jc w:val="center"/>
              <w:rPr>
                <w:sz w:val="26"/>
                <w:szCs w:val="26"/>
                <w:lang w:val="pt-BR"/>
              </w:rPr>
            </w:pPr>
          </w:p>
          <w:p w14:paraId="6D6C50F9" w14:textId="7F937E1F" w:rsidR="00531F2F" w:rsidRPr="007C37C7" w:rsidRDefault="00531F2F" w:rsidP="00531F2F">
            <w:pPr>
              <w:jc w:val="center"/>
              <w:rPr>
                <w:sz w:val="26"/>
                <w:szCs w:val="26"/>
                <w:lang w:val="pt-BR"/>
              </w:rPr>
            </w:pPr>
            <w:r w:rsidRPr="007C37C7">
              <w:rPr>
                <w:sz w:val="26"/>
                <w:szCs w:val="26"/>
                <w:lang w:val="pt-BR"/>
              </w:rPr>
              <w:t>0,5</w:t>
            </w:r>
          </w:p>
          <w:p w14:paraId="0506498B" w14:textId="5D40063A" w:rsidR="00531F2F" w:rsidRPr="007C37C7" w:rsidRDefault="00531F2F" w:rsidP="00531F2F">
            <w:pPr>
              <w:jc w:val="center"/>
              <w:rPr>
                <w:sz w:val="26"/>
                <w:szCs w:val="26"/>
                <w:lang w:val="pt-BR"/>
              </w:rPr>
            </w:pPr>
            <w:r w:rsidRPr="007C37C7">
              <w:rPr>
                <w:sz w:val="26"/>
                <w:szCs w:val="26"/>
                <w:lang w:val="pt-BR"/>
              </w:rPr>
              <w:t>0,5</w:t>
            </w:r>
          </w:p>
          <w:p w14:paraId="595BE2D7" w14:textId="7C3BC9C4" w:rsidR="00531F2F" w:rsidRPr="007C37C7" w:rsidRDefault="00531F2F" w:rsidP="00531F2F">
            <w:pPr>
              <w:jc w:val="center"/>
              <w:rPr>
                <w:sz w:val="26"/>
                <w:szCs w:val="26"/>
                <w:lang w:val="pt-BR"/>
              </w:rPr>
            </w:pPr>
            <w:r w:rsidRPr="007C37C7">
              <w:rPr>
                <w:sz w:val="26"/>
                <w:szCs w:val="26"/>
                <w:lang w:val="pt-BR"/>
              </w:rPr>
              <w:t>0,5</w:t>
            </w:r>
          </w:p>
        </w:tc>
      </w:tr>
      <w:tr w:rsidR="00D47360" w:rsidRPr="007C37C7" w14:paraId="78E38A4F" w14:textId="77777777" w:rsidTr="007C37C7">
        <w:trPr>
          <w:trHeight w:val="417"/>
        </w:trPr>
        <w:tc>
          <w:tcPr>
            <w:tcW w:w="1276" w:type="dxa"/>
            <w:vMerge w:val="restart"/>
            <w:shd w:val="clear" w:color="auto" w:fill="auto"/>
          </w:tcPr>
          <w:p w14:paraId="493FA723" w14:textId="77777777" w:rsidR="001A5760" w:rsidRPr="007C37C7" w:rsidRDefault="001A5760" w:rsidP="007C37C7">
            <w:pPr>
              <w:ind w:left="-57" w:right="-113"/>
              <w:jc w:val="center"/>
              <w:rPr>
                <w:sz w:val="26"/>
                <w:szCs w:val="26"/>
                <w:lang w:val="vi-VN"/>
              </w:rPr>
            </w:pPr>
            <w:r w:rsidRPr="007C37C7">
              <w:rPr>
                <w:b/>
                <w:sz w:val="26"/>
                <w:szCs w:val="26"/>
                <w:lang w:val="nl-NL"/>
              </w:rPr>
              <w:t xml:space="preserve">Câu 3 </w:t>
            </w:r>
            <w:r w:rsidRPr="007C37C7">
              <w:rPr>
                <w:i/>
                <w:sz w:val="26"/>
                <w:szCs w:val="26"/>
                <w:lang w:val="nl-NL"/>
              </w:rPr>
              <w:t>(4,0 điểm)</w:t>
            </w:r>
          </w:p>
          <w:p w14:paraId="29FBBC83" w14:textId="77777777" w:rsidR="001A5760" w:rsidRPr="007C37C7" w:rsidRDefault="001A5760" w:rsidP="007C37C7">
            <w:pPr>
              <w:ind w:left="-57" w:right="-113"/>
              <w:jc w:val="center"/>
              <w:rPr>
                <w:sz w:val="26"/>
                <w:szCs w:val="26"/>
              </w:rPr>
            </w:pPr>
          </w:p>
        </w:tc>
        <w:tc>
          <w:tcPr>
            <w:tcW w:w="8136" w:type="dxa"/>
            <w:shd w:val="clear" w:color="auto" w:fill="auto"/>
          </w:tcPr>
          <w:p w14:paraId="397BBC6A" w14:textId="75AD8442" w:rsidR="001A5760" w:rsidRPr="007C37C7" w:rsidRDefault="001A5760" w:rsidP="00960E9E">
            <w:pPr>
              <w:jc w:val="both"/>
              <w:rPr>
                <w:b/>
                <w:iCs/>
                <w:sz w:val="26"/>
                <w:szCs w:val="26"/>
              </w:rPr>
            </w:pPr>
            <w:r w:rsidRPr="007C37C7">
              <w:rPr>
                <w:b/>
                <w:iCs/>
                <w:sz w:val="26"/>
                <w:szCs w:val="26"/>
              </w:rPr>
              <w:t>a. Tính tỉ lệ % độ che phủ rừng so với diện tích đất liền (làm tròn là 33 triệu ha)</w:t>
            </w:r>
          </w:p>
        </w:tc>
        <w:tc>
          <w:tcPr>
            <w:tcW w:w="878" w:type="dxa"/>
            <w:shd w:val="clear" w:color="auto" w:fill="auto"/>
            <w:vAlign w:val="center"/>
          </w:tcPr>
          <w:p w14:paraId="5AF80BA4" w14:textId="57B0BAE8" w:rsidR="001A5760" w:rsidRPr="007C37C7" w:rsidRDefault="0000434C" w:rsidP="0000434C">
            <w:pPr>
              <w:jc w:val="center"/>
              <w:rPr>
                <w:b/>
                <w:iCs/>
                <w:sz w:val="26"/>
                <w:szCs w:val="26"/>
                <w:lang w:val="pt-BR"/>
              </w:rPr>
            </w:pPr>
            <w:r w:rsidRPr="007C37C7">
              <w:rPr>
                <w:b/>
                <w:iCs/>
                <w:sz w:val="26"/>
                <w:szCs w:val="26"/>
                <w:lang w:val="pt-BR"/>
              </w:rPr>
              <w:t>1,0</w:t>
            </w:r>
          </w:p>
        </w:tc>
      </w:tr>
      <w:tr w:rsidR="00D47360" w:rsidRPr="007C37C7" w14:paraId="59C94136" w14:textId="77777777" w:rsidTr="007C37C7">
        <w:trPr>
          <w:trHeight w:val="417"/>
        </w:trPr>
        <w:tc>
          <w:tcPr>
            <w:tcW w:w="1276" w:type="dxa"/>
            <w:vMerge/>
            <w:shd w:val="clear" w:color="auto" w:fill="auto"/>
          </w:tcPr>
          <w:p w14:paraId="4C3E02F1" w14:textId="77777777" w:rsidR="001A5760" w:rsidRPr="007C37C7" w:rsidRDefault="001A5760" w:rsidP="007C37C7">
            <w:pPr>
              <w:ind w:left="-57" w:right="-113"/>
              <w:jc w:val="center"/>
              <w:rPr>
                <w:sz w:val="26"/>
                <w:szCs w:val="26"/>
              </w:rPr>
            </w:pPr>
          </w:p>
        </w:tc>
        <w:tc>
          <w:tcPr>
            <w:tcW w:w="8136" w:type="dxa"/>
            <w:shd w:val="clear" w:color="auto" w:fill="auto"/>
          </w:tcPr>
          <w:p w14:paraId="5F7B0665" w14:textId="77777777" w:rsidR="007C37C7" w:rsidRDefault="007C37C7" w:rsidP="00960E9E">
            <w:pPr>
              <w:jc w:val="both"/>
              <w:rPr>
                <w:sz w:val="26"/>
                <w:szCs w:val="26"/>
              </w:rPr>
            </w:pPr>
          </w:p>
          <w:p w14:paraId="63BBD26B" w14:textId="77777777" w:rsidR="007C37C7" w:rsidRDefault="007C37C7" w:rsidP="00960E9E">
            <w:pPr>
              <w:jc w:val="both"/>
              <w:rPr>
                <w:sz w:val="26"/>
                <w:szCs w:val="26"/>
              </w:rPr>
            </w:pPr>
          </w:p>
          <w:p w14:paraId="0203B657" w14:textId="0DB13E9D" w:rsidR="001A5760" w:rsidRPr="007C37C7" w:rsidRDefault="001A5760" w:rsidP="00960E9E">
            <w:pPr>
              <w:jc w:val="both"/>
              <w:rPr>
                <w:sz w:val="26"/>
                <w:szCs w:val="26"/>
              </w:rPr>
            </w:pPr>
            <w:r w:rsidRPr="007C37C7">
              <w:rPr>
                <w:sz w:val="26"/>
                <w:szCs w:val="26"/>
              </w:rPr>
              <w:lastRenderedPageBreak/>
              <w:t>- Công thức tính:</w:t>
            </w:r>
          </w:p>
          <w:p w14:paraId="6376D276" w14:textId="48E1D5C6" w:rsidR="001A5760" w:rsidRPr="007C37C7" w:rsidRDefault="001A5760" w:rsidP="00960E9E">
            <w:pPr>
              <w:jc w:val="both"/>
              <w:rPr>
                <w:sz w:val="26"/>
                <w:szCs w:val="26"/>
              </w:rPr>
            </w:pPr>
            <w:r w:rsidRPr="007C37C7">
              <w:rPr>
                <w:sz w:val="26"/>
                <w:szCs w:val="26"/>
              </w:rPr>
              <w:t xml:space="preserve">                                        Diện tích rừng ở từng năm x 100</w:t>
            </w:r>
          </w:p>
          <w:p w14:paraId="6074F52D" w14:textId="77777777" w:rsidR="001A5760" w:rsidRPr="007C37C7" w:rsidRDefault="001A5760" w:rsidP="00960E9E">
            <w:pPr>
              <w:jc w:val="both"/>
              <w:rPr>
                <w:sz w:val="26"/>
                <w:szCs w:val="26"/>
              </w:rPr>
            </w:pPr>
            <w:r w:rsidRPr="007C37C7">
              <w:rPr>
                <w:noProof/>
                <w:sz w:val="26"/>
                <w:szCs w:val="26"/>
              </w:rPr>
              <mc:AlternateContent>
                <mc:Choice Requires="wps">
                  <w:drawing>
                    <wp:anchor distT="0" distB="0" distL="114300" distR="114300" simplePos="0" relativeHeight="251652096" behindDoc="0" locked="0" layoutInCell="1" allowOverlap="1" wp14:anchorId="511E9A18" wp14:editId="476504A7">
                      <wp:simplePos x="0" y="0"/>
                      <wp:positionH relativeFrom="column">
                        <wp:posOffset>1691944</wp:posOffset>
                      </wp:positionH>
                      <wp:positionV relativeFrom="paragraph">
                        <wp:posOffset>92710</wp:posOffset>
                      </wp:positionV>
                      <wp:extent cx="2032138"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3C65" id="Straight Connector 1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3pt" to="293.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"/>
                  </w:pict>
                </mc:Fallback>
              </mc:AlternateContent>
            </w:r>
            <w:r w:rsidRPr="007C37C7">
              <w:rPr>
                <w:sz w:val="26"/>
                <w:szCs w:val="26"/>
              </w:rPr>
              <w:t>Độ che phủ rừng (%) =</w:t>
            </w:r>
          </w:p>
          <w:p w14:paraId="01EE96F1" w14:textId="7933298F" w:rsidR="001A5760" w:rsidRPr="007C37C7" w:rsidRDefault="001A5760" w:rsidP="00960E9E">
            <w:pPr>
              <w:jc w:val="both"/>
              <w:rPr>
                <w:sz w:val="26"/>
                <w:szCs w:val="26"/>
              </w:rPr>
            </w:pPr>
            <w:r w:rsidRPr="007C37C7">
              <w:rPr>
                <w:sz w:val="26"/>
                <w:szCs w:val="26"/>
              </w:rPr>
              <w:t xml:space="preserve">                                      </w:t>
            </w:r>
            <w:r w:rsidR="007C37C7">
              <w:rPr>
                <w:sz w:val="26"/>
                <w:szCs w:val="26"/>
              </w:rPr>
              <w:t xml:space="preserve">         </w:t>
            </w:r>
            <w:r w:rsidRPr="007C37C7">
              <w:rPr>
                <w:sz w:val="26"/>
                <w:szCs w:val="26"/>
              </w:rPr>
              <w:t xml:space="preserve"> Diện tích đất tự nhiên</w:t>
            </w:r>
          </w:p>
          <w:p w14:paraId="39215BFD" w14:textId="4B4F9C37" w:rsidR="001A5760" w:rsidRPr="007C37C7" w:rsidRDefault="0000434C" w:rsidP="00960E9E">
            <w:pPr>
              <w:jc w:val="both"/>
              <w:rPr>
                <w:b/>
                <w:i/>
                <w:sz w:val="26"/>
                <w:szCs w:val="26"/>
              </w:rPr>
            </w:pPr>
            <w:r w:rsidRPr="007C37C7">
              <w:rPr>
                <w:b/>
                <w:i/>
                <w:sz w:val="26"/>
                <w:szCs w:val="26"/>
              </w:rPr>
              <w:t xml:space="preserve"> </w:t>
            </w:r>
          </w:p>
          <w:p w14:paraId="4FD2DAD8" w14:textId="13C670E8" w:rsidR="001A5760" w:rsidRPr="007C37C7" w:rsidRDefault="001A5760" w:rsidP="00960E9E">
            <w:pPr>
              <w:jc w:val="both"/>
              <w:rPr>
                <w:sz w:val="26"/>
                <w:szCs w:val="26"/>
              </w:rPr>
            </w:pPr>
            <w:r w:rsidRPr="007C37C7">
              <w:rPr>
                <w:sz w:val="26"/>
                <w:szCs w:val="26"/>
              </w:rPr>
              <w:t xml:space="preserve">                                                        14,3 triệu ha x 100     </w:t>
            </w:r>
          </w:p>
          <w:p w14:paraId="67226A75" w14:textId="22F3FD32" w:rsidR="001A5760" w:rsidRPr="007C37C7" w:rsidRDefault="001A5760" w:rsidP="00960E9E">
            <w:pPr>
              <w:jc w:val="both"/>
              <w:rPr>
                <w:sz w:val="26"/>
                <w:szCs w:val="26"/>
              </w:rPr>
            </w:pPr>
            <w:r w:rsidRPr="007C37C7">
              <w:rPr>
                <w:noProof/>
                <w:sz w:val="26"/>
                <w:szCs w:val="26"/>
              </w:rPr>
              <mc:AlternateContent>
                <mc:Choice Requires="wps">
                  <w:drawing>
                    <wp:anchor distT="0" distB="0" distL="114300" distR="114300" simplePos="0" relativeHeight="251655168" behindDoc="0" locked="0" layoutInCell="1" allowOverlap="1" wp14:anchorId="11AEFD61" wp14:editId="18AFA4B0">
                      <wp:simplePos x="0" y="0"/>
                      <wp:positionH relativeFrom="column">
                        <wp:posOffset>2310711</wp:posOffset>
                      </wp:positionH>
                      <wp:positionV relativeFrom="paragraph">
                        <wp:posOffset>93069</wp:posOffset>
                      </wp:positionV>
                      <wp:extent cx="11831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B87F"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7.35pt" to="27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"/>
                  </w:pict>
                </mc:Fallback>
              </mc:AlternateContent>
            </w:r>
            <w:r w:rsidRPr="007C37C7">
              <w:rPr>
                <w:sz w:val="26"/>
                <w:szCs w:val="26"/>
              </w:rPr>
              <w:t xml:space="preserve">Độ che phủ rừng (%) năm 1943 =                               </w:t>
            </w:r>
            <w:r w:rsidRPr="007C37C7">
              <w:rPr>
                <w:sz w:val="26"/>
                <w:szCs w:val="26"/>
                <w:lang w:val="vi-VN"/>
              </w:rPr>
              <w:t xml:space="preserve">  </w:t>
            </w:r>
            <w:r w:rsidRPr="007C37C7">
              <w:rPr>
                <w:sz w:val="26"/>
                <w:szCs w:val="26"/>
              </w:rPr>
              <w:t>= 43,3%</w:t>
            </w:r>
          </w:p>
          <w:p w14:paraId="2E5AEA1D" w14:textId="75AA57B7" w:rsidR="001A5760" w:rsidRPr="007C37C7" w:rsidRDefault="001A5760" w:rsidP="00960E9E">
            <w:pPr>
              <w:jc w:val="both"/>
              <w:rPr>
                <w:sz w:val="26"/>
                <w:szCs w:val="26"/>
                <w:lang w:val="vi-VN"/>
              </w:rPr>
            </w:pPr>
            <w:r w:rsidRPr="007C37C7">
              <w:rPr>
                <w:sz w:val="26"/>
                <w:szCs w:val="26"/>
              </w:rPr>
              <w:t xml:space="preserve">                                                             </w:t>
            </w:r>
            <w:r w:rsidRPr="007C37C7">
              <w:rPr>
                <w:sz w:val="26"/>
                <w:szCs w:val="26"/>
                <w:lang w:val="vi-VN"/>
              </w:rPr>
              <w:t>33 triệu ha</w:t>
            </w:r>
          </w:p>
          <w:p w14:paraId="70D42BAE" w14:textId="77777777" w:rsidR="001A5760" w:rsidRPr="007C37C7" w:rsidRDefault="001A5760" w:rsidP="00960E9E">
            <w:pPr>
              <w:jc w:val="both"/>
              <w:rPr>
                <w:sz w:val="26"/>
                <w:szCs w:val="26"/>
                <w:lang w:val="vi-VN"/>
              </w:rPr>
            </w:pPr>
            <w:r w:rsidRPr="007C37C7">
              <w:rPr>
                <w:sz w:val="26"/>
                <w:szCs w:val="26"/>
                <w:lang w:val="vi-VN"/>
              </w:rPr>
              <w:t>- Kết quả:</w:t>
            </w:r>
          </w:p>
          <w:p w14:paraId="169CA78D" w14:textId="77777777" w:rsidR="001A5760" w:rsidRPr="007C37C7" w:rsidRDefault="001A5760" w:rsidP="00960E9E">
            <w:pPr>
              <w:jc w:val="both"/>
              <w:rPr>
                <w:sz w:val="26"/>
                <w:szCs w:val="26"/>
                <w:lang w:val="vi-VN"/>
              </w:rPr>
            </w:pPr>
            <w:r w:rsidRPr="007C37C7">
              <w:rPr>
                <w:sz w:val="26"/>
                <w:szCs w:val="26"/>
                <w:lang w:val="vi-VN"/>
              </w:rPr>
              <w:t>+ Năm 1943: 43,3%</w:t>
            </w:r>
          </w:p>
          <w:p w14:paraId="12D49116" w14:textId="77777777" w:rsidR="001A5760" w:rsidRPr="007C37C7" w:rsidRDefault="001A5760" w:rsidP="00960E9E">
            <w:pPr>
              <w:jc w:val="both"/>
              <w:rPr>
                <w:sz w:val="26"/>
                <w:szCs w:val="26"/>
                <w:lang w:val="vi-VN"/>
              </w:rPr>
            </w:pPr>
            <w:r w:rsidRPr="007C37C7">
              <w:rPr>
                <w:sz w:val="26"/>
                <w:szCs w:val="26"/>
                <w:lang w:val="vi-VN"/>
              </w:rPr>
              <w:t>+ Năm 1993: 26,1%</w:t>
            </w:r>
          </w:p>
          <w:p w14:paraId="7FCEA9B1" w14:textId="77777777" w:rsidR="001A5760" w:rsidRPr="007C37C7" w:rsidRDefault="001A5760" w:rsidP="00960E9E">
            <w:pPr>
              <w:jc w:val="both"/>
              <w:rPr>
                <w:sz w:val="26"/>
                <w:szCs w:val="26"/>
                <w:lang w:val="vi-VN"/>
              </w:rPr>
            </w:pPr>
            <w:r w:rsidRPr="007C37C7">
              <w:rPr>
                <w:sz w:val="26"/>
                <w:szCs w:val="26"/>
                <w:lang w:val="vi-VN"/>
              </w:rPr>
              <w:t>+ Năm 2001: 35,8%</w:t>
            </w:r>
          </w:p>
        </w:tc>
        <w:tc>
          <w:tcPr>
            <w:tcW w:w="878" w:type="dxa"/>
            <w:shd w:val="clear" w:color="auto" w:fill="auto"/>
          </w:tcPr>
          <w:p w14:paraId="561B82AD" w14:textId="77777777" w:rsidR="0000434C" w:rsidRPr="007C37C7" w:rsidRDefault="0000434C" w:rsidP="0000434C">
            <w:pPr>
              <w:jc w:val="center"/>
              <w:rPr>
                <w:sz w:val="26"/>
                <w:szCs w:val="26"/>
                <w:lang w:val="pt-BR"/>
              </w:rPr>
            </w:pPr>
          </w:p>
          <w:p w14:paraId="2308E80B" w14:textId="77777777" w:rsidR="0000434C" w:rsidRPr="007C37C7" w:rsidRDefault="0000434C" w:rsidP="0000434C">
            <w:pPr>
              <w:jc w:val="center"/>
              <w:rPr>
                <w:sz w:val="26"/>
                <w:szCs w:val="26"/>
                <w:lang w:val="pt-BR"/>
              </w:rPr>
            </w:pPr>
          </w:p>
          <w:p w14:paraId="3E0AEE0B" w14:textId="77777777" w:rsidR="0000434C" w:rsidRPr="007C37C7" w:rsidRDefault="0000434C" w:rsidP="0000434C">
            <w:pPr>
              <w:jc w:val="center"/>
              <w:rPr>
                <w:sz w:val="26"/>
                <w:szCs w:val="26"/>
                <w:lang w:val="pt-BR"/>
              </w:rPr>
            </w:pPr>
          </w:p>
          <w:p w14:paraId="6FAA2F04" w14:textId="372B25D7" w:rsidR="0000434C" w:rsidRPr="007C37C7" w:rsidRDefault="0000434C" w:rsidP="0000434C">
            <w:pPr>
              <w:jc w:val="center"/>
              <w:rPr>
                <w:sz w:val="26"/>
                <w:szCs w:val="26"/>
                <w:lang w:val="pt-BR"/>
              </w:rPr>
            </w:pPr>
          </w:p>
          <w:p w14:paraId="0D576EDE" w14:textId="77777777" w:rsidR="0000434C" w:rsidRPr="007C37C7" w:rsidRDefault="0000434C" w:rsidP="0000434C">
            <w:pPr>
              <w:jc w:val="center"/>
              <w:rPr>
                <w:sz w:val="26"/>
                <w:szCs w:val="26"/>
                <w:lang w:val="pt-BR"/>
              </w:rPr>
            </w:pPr>
          </w:p>
          <w:p w14:paraId="54F3883A" w14:textId="05453F5C" w:rsidR="0000434C" w:rsidRDefault="0000434C" w:rsidP="0000434C">
            <w:pPr>
              <w:jc w:val="center"/>
              <w:rPr>
                <w:sz w:val="26"/>
                <w:szCs w:val="26"/>
                <w:lang w:val="pt-BR"/>
              </w:rPr>
            </w:pPr>
          </w:p>
          <w:p w14:paraId="4C9C57E1" w14:textId="24E43A11" w:rsidR="007C37C7" w:rsidRDefault="007C37C7" w:rsidP="0000434C">
            <w:pPr>
              <w:jc w:val="center"/>
              <w:rPr>
                <w:sz w:val="26"/>
                <w:szCs w:val="26"/>
                <w:lang w:val="pt-BR"/>
              </w:rPr>
            </w:pPr>
          </w:p>
          <w:p w14:paraId="62946428" w14:textId="77777777" w:rsidR="007C37C7" w:rsidRPr="007C37C7" w:rsidRDefault="007C37C7" w:rsidP="0000434C">
            <w:pPr>
              <w:jc w:val="center"/>
              <w:rPr>
                <w:sz w:val="26"/>
                <w:szCs w:val="26"/>
                <w:lang w:val="pt-BR"/>
              </w:rPr>
            </w:pPr>
          </w:p>
          <w:p w14:paraId="65C31A05" w14:textId="6EDAA4DC" w:rsidR="0000434C" w:rsidRPr="007C37C7" w:rsidRDefault="0000434C" w:rsidP="0000434C">
            <w:pPr>
              <w:jc w:val="center"/>
              <w:rPr>
                <w:sz w:val="26"/>
                <w:szCs w:val="26"/>
                <w:lang w:val="pt-BR"/>
              </w:rPr>
            </w:pPr>
            <w:r w:rsidRPr="007C37C7">
              <w:rPr>
                <w:sz w:val="26"/>
                <w:szCs w:val="26"/>
                <w:lang w:val="pt-BR"/>
              </w:rPr>
              <w:t>0,25</w:t>
            </w:r>
          </w:p>
          <w:p w14:paraId="4EEDE6FF" w14:textId="1D168F8F" w:rsidR="0000434C" w:rsidRPr="007C37C7" w:rsidRDefault="0000434C" w:rsidP="0000434C">
            <w:pPr>
              <w:rPr>
                <w:sz w:val="26"/>
                <w:szCs w:val="26"/>
                <w:lang w:val="pt-BR"/>
              </w:rPr>
            </w:pPr>
          </w:p>
          <w:p w14:paraId="058E1793" w14:textId="77777777" w:rsidR="0000434C" w:rsidRPr="007C37C7" w:rsidRDefault="0000434C" w:rsidP="0000434C">
            <w:pPr>
              <w:rPr>
                <w:sz w:val="26"/>
                <w:szCs w:val="26"/>
                <w:lang w:val="pt-BR"/>
              </w:rPr>
            </w:pPr>
          </w:p>
          <w:p w14:paraId="49CB3BA7" w14:textId="1DBE0019" w:rsidR="0000434C" w:rsidRPr="007C37C7" w:rsidRDefault="0000434C" w:rsidP="0000434C">
            <w:pPr>
              <w:jc w:val="center"/>
              <w:rPr>
                <w:sz w:val="26"/>
                <w:szCs w:val="26"/>
                <w:lang w:val="pt-BR"/>
              </w:rPr>
            </w:pPr>
            <w:r w:rsidRPr="007C37C7">
              <w:rPr>
                <w:sz w:val="26"/>
                <w:szCs w:val="26"/>
                <w:lang w:val="pt-BR"/>
              </w:rPr>
              <w:t>0,25</w:t>
            </w:r>
          </w:p>
          <w:p w14:paraId="14BC47F1" w14:textId="77777777" w:rsidR="0000434C" w:rsidRPr="007C37C7" w:rsidRDefault="0000434C" w:rsidP="0000434C">
            <w:pPr>
              <w:jc w:val="center"/>
              <w:rPr>
                <w:sz w:val="26"/>
                <w:szCs w:val="26"/>
                <w:lang w:val="pt-BR"/>
              </w:rPr>
            </w:pPr>
            <w:r w:rsidRPr="007C37C7">
              <w:rPr>
                <w:sz w:val="26"/>
                <w:szCs w:val="26"/>
                <w:lang w:val="pt-BR"/>
              </w:rPr>
              <w:t>0,25</w:t>
            </w:r>
          </w:p>
          <w:p w14:paraId="3650EE0D" w14:textId="1620ACF7" w:rsidR="001A5760" w:rsidRPr="007C37C7" w:rsidRDefault="0000434C" w:rsidP="0000434C">
            <w:pPr>
              <w:jc w:val="center"/>
              <w:rPr>
                <w:sz w:val="26"/>
                <w:szCs w:val="26"/>
                <w:lang w:val="pt-BR"/>
              </w:rPr>
            </w:pPr>
            <w:r w:rsidRPr="007C37C7">
              <w:rPr>
                <w:sz w:val="26"/>
                <w:szCs w:val="26"/>
                <w:lang w:val="pt-BR"/>
              </w:rPr>
              <w:t>0,25</w:t>
            </w:r>
          </w:p>
        </w:tc>
      </w:tr>
      <w:tr w:rsidR="00D47360" w:rsidRPr="007C37C7" w14:paraId="0A1C719F" w14:textId="77777777" w:rsidTr="007C37C7">
        <w:trPr>
          <w:trHeight w:val="417"/>
        </w:trPr>
        <w:tc>
          <w:tcPr>
            <w:tcW w:w="1276" w:type="dxa"/>
            <w:vMerge/>
            <w:shd w:val="clear" w:color="auto" w:fill="auto"/>
          </w:tcPr>
          <w:p w14:paraId="18D7A251" w14:textId="77777777" w:rsidR="001A5760" w:rsidRPr="007C37C7" w:rsidRDefault="001A5760" w:rsidP="007C37C7">
            <w:pPr>
              <w:ind w:left="-57" w:right="-113"/>
              <w:jc w:val="center"/>
              <w:rPr>
                <w:sz w:val="26"/>
                <w:szCs w:val="26"/>
              </w:rPr>
            </w:pPr>
          </w:p>
        </w:tc>
        <w:tc>
          <w:tcPr>
            <w:tcW w:w="8136" w:type="dxa"/>
            <w:shd w:val="clear" w:color="auto" w:fill="auto"/>
          </w:tcPr>
          <w:p w14:paraId="237AADE8" w14:textId="76D57319" w:rsidR="001A5760" w:rsidRPr="007C37C7" w:rsidRDefault="001A5760" w:rsidP="00960E9E">
            <w:pPr>
              <w:jc w:val="both"/>
              <w:rPr>
                <w:b/>
                <w:i/>
                <w:sz w:val="26"/>
                <w:szCs w:val="26"/>
                <w:lang w:val="vi-VN"/>
              </w:rPr>
            </w:pPr>
            <w:r w:rsidRPr="007C37C7">
              <w:rPr>
                <w:b/>
                <w:iCs/>
                <w:sz w:val="26"/>
                <w:szCs w:val="26"/>
                <w:lang w:val="vi-VN"/>
              </w:rPr>
              <w:t>b. Nhận xét về xu hướng biến động của diện tích rừng Việt Nam</w:t>
            </w:r>
          </w:p>
        </w:tc>
        <w:tc>
          <w:tcPr>
            <w:tcW w:w="878" w:type="dxa"/>
            <w:shd w:val="clear" w:color="auto" w:fill="auto"/>
          </w:tcPr>
          <w:p w14:paraId="346E64C4" w14:textId="259CF7D9" w:rsidR="001A5760" w:rsidRPr="007C37C7" w:rsidRDefault="0000434C" w:rsidP="0000434C">
            <w:pPr>
              <w:jc w:val="center"/>
              <w:rPr>
                <w:b/>
                <w:bCs/>
                <w:sz w:val="26"/>
                <w:szCs w:val="26"/>
                <w:lang w:val="pt-BR"/>
              </w:rPr>
            </w:pPr>
            <w:r w:rsidRPr="007C37C7">
              <w:rPr>
                <w:b/>
                <w:bCs/>
                <w:sz w:val="26"/>
                <w:szCs w:val="26"/>
                <w:lang w:val="pt-BR"/>
              </w:rPr>
              <w:t>1,0</w:t>
            </w:r>
          </w:p>
        </w:tc>
      </w:tr>
      <w:tr w:rsidR="00D47360" w:rsidRPr="007C37C7" w14:paraId="59CCDB99" w14:textId="77777777" w:rsidTr="007C37C7">
        <w:trPr>
          <w:trHeight w:val="1416"/>
        </w:trPr>
        <w:tc>
          <w:tcPr>
            <w:tcW w:w="1276" w:type="dxa"/>
            <w:vMerge/>
            <w:shd w:val="clear" w:color="auto" w:fill="auto"/>
          </w:tcPr>
          <w:p w14:paraId="003FA001" w14:textId="77777777" w:rsidR="001A5760" w:rsidRPr="007C37C7" w:rsidRDefault="001A5760" w:rsidP="007C37C7">
            <w:pPr>
              <w:ind w:left="-57" w:right="-113"/>
              <w:jc w:val="center"/>
              <w:rPr>
                <w:sz w:val="26"/>
                <w:szCs w:val="26"/>
              </w:rPr>
            </w:pPr>
          </w:p>
        </w:tc>
        <w:tc>
          <w:tcPr>
            <w:tcW w:w="8136" w:type="dxa"/>
            <w:shd w:val="clear" w:color="auto" w:fill="auto"/>
          </w:tcPr>
          <w:p w14:paraId="23EA0588" w14:textId="77777777" w:rsidR="001A5760" w:rsidRPr="007C37C7" w:rsidRDefault="001A5760" w:rsidP="00960E9E">
            <w:pPr>
              <w:jc w:val="both"/>
              <w:rPr>
                <w:sz w:val="26"/>
                <w:szCs w:val="26"/>
                <w:lang w:val="vi-VN"/>
              </w:rPr>
            </w:pPr>
            <w:r w:rsidRPr="007C37C7">
              <w:rPr>
                <w:sz w:val="26"/>
                <w:szCs w:val="26"/>
                <w:lang w:val="vi-VN"/>
              </w:rPr>
              <w:t xml:space="preserve">- Từ năm 1943- 1993 diện tích rừng Việt Nam giảm 5,7 triệu ha do nhiều nguyên nhân. </w:t>
            </w:r>
          </w:p>
          <w:p w14:paraId="63E2EA9A" w14:textId="77777777" w:rsidR="001A5760" w:rsidRPr="007C37C7" w:rsidRDefault="001A5760" w:rsidP="00960E9E">
            <w:pPr>
              <w:jc w:val="both"/>
              <w:rPr>
                <w:sz w:val="26"/>
                <w:szCs w:val="26"/>
                <w:lang w:val="vi-VN"/>
              </w:rPr>
            </w:pPr>
            <w:r w:rsidRPr="007C37C7">
              <w:rPr>
                <w:sz w:val="26"/>
                <w:szCs w:val="26"/>
                <w:lang w:val="vi-VN"/>
              </w:rPr>
              <w:t xml:space="preserve">- Từ năm 1993- 2001 diện tích rừng Việt Nam tăng 3,2 triệu ha chủ yếu do đẩy mạnh công tác trồng rừng. </w:t>
            </w:r>
          </w:p>
        </w:tc>
        <w:tc>
          <w:tcPr>
            <w:tcW w:w="878" w:type="dxa"/>
            <w:shd w:val="clear" w:color="auto" w:fill="auto"/>
          </w:tcPr>
          <w:p w14:paraId="4C565B19" w14:textId="77777777" w:rsidR="0000434C" w:rsidRPr="007C37C7" w:rsidRDefault="0000434C" w:rsidP="0000434C">
            <w:pPr>
              <w:jc w:val="center"/>
              <w:rPr>
                <w:sz w:val="26"/>
                <w:szCs w:val="26"/>
                <w:lang w:val="pt-BR"/>
              </w:rPr>
            </w:pPr>
          </w:p>
          <w:p w14:paraId="6E44F23E" w14:textId="7C034311" w:rsidR="0000434C" w:rsidRPr="007C37C7" w:rsidRDefault="0000434C" w:rsidP="0000434C">
            <w:pPr>
              <w:jc w:val="center"/>
              <w:rPr>
                <w:sz w:val="26"/>
                <w:szCs w:val="26"/>
                <w:lang w:val="pt-BR"/>
              </w:rPr>
            </w:pPr>
            <w:r w:rsidRPr="007C37C7">
              <w:rPr>
                <w:sz w:val="26"/>
                <w:szCs w:val="26"/>
                <w:lang w:val="pt-BR"/>
              </w:rPr>
              <w:t>0,5</w:t>
            </w:r>
          </w:p>
          <w:p w14:paraId="48C1E40F" w14:textId="77777777" w:rsidR="0000434C" w:rsidRPr="007C37C7" w:rsidRDefault="0000434C" w:rsidP="0000434C">
            <w:pPr>
              <w:rPr>
                <w:sz w:val="26"/>
                <w:szCs w:val="26"/>
                <w:lang w:val="pt-BR"/>
              </w:rPr>
            </w:pPr>
          </w:p>
          <w:p w14:paraId="134F0704" w14:textId="27F1A2E7" w:rsidR="001A5760" w:rsidRPr="007C37C7" w:rsidRDefault="0000434C" w:rsidP="0000434C">
            <w:pPr>
              <w:jc w:val="center"/>
              <w:rPr>
                <w:sz w:val="26"/>
                <w:szCs w:val="26"/>
                <w:lang w:val="pt-BR"/>
              </w:rPr>
            </w:pPr>
            <w:r w:rsidRPr="007C37C7">
              <w:rPr>
                <w:sz w:val="26"/>
                <w:szCs w:val="26"/>
                <w:lang w:val="pt-BR"/>
              </w:rPr>
              <w:t>0,5</w:t>
            </w:r>
          </w:p>
        </w:tc>
      </w:tr>
      <w:tr w:rsidR="00D47360" w:rsidRPr="007C37C7" w14:paraId="64FA9328" w14:textId="77777777" w:rsidTr="007C37C7">
        <w:trPr>
          <w:trHeight w:val="417"/>
        </w:trPr>
        <w:tc>
          <w:tcPr>
            <w:tcW w:w="1276" w:type="dxa"/>
            <w:vMerge/>
            <w:shd w:val="clear" w:color="auto" w:fill="auto"/>
          </w:tcPr>
          <w:p w14:paraId="231170CC" w14:textId="77777777" w:rsidR="001A5760" w:rsidRPr="007C37C7" w:rsidRDefault="001A5760" w:rsidP="007C37C7">
            <w:pPr>
              <w:ind w:left="-57" w:right="-113"/>
              <w:jc w:val="center"/>
              <w:rPr>
                <w:sz w:val="26"/>
                <w:szCs w:val="26"/>
                <w:lang w:val="vi-VN"/>
              </w:rPr>
            </w:pPr>
          </w:p>
        </w:tc>
        <w:tc>
          <w:tcPr>
            <w:tcW w:w="8136" w:type="dxa"/>
            <w:shd w:val="clear" w:color="auto" w:fill="auto"/>
          </w:tcPr>
          <w:p w14:paraId="6F211162" w14:textId="339BB0AC" w:rsidR="001A5760" w:rsidRPr="007C37C7" w:rsidRDefault="001A5760" w:rsidP="00960E9E">
            <w:pPr>
              <w:jc w:val="both"/>
              <w:rPr>
                <w:b/>
                <w:iCs/>
                <w:sz w:val="26"/>
                <w:szCs w:val="26"/>
                <w:lang w:val="vi-VN"/>
              </w:rPr>
            </w:pPr>
            <w:r w:rsidRPr="007C37C7">
              <w:rPr>
                <w:b/>
                <w:iCs/>
                <w:sz w:val="26"/>
                <w:szCs w:val="26"/>
                <w:lang w:val="vi-VN"/>
              </w:rPr>
              <w:t>c. Nguyên nhân, biện pháp</w:t>
            </w:r>
          </w:p>
        </w:tc>
        <w:tc>
          <w:tcPr>
            <w:tcW w:w="878" w:type="dxa"/>
            <w:shd w:val="clear" w:color="auto" w:fill="auto"/>
          </w:tcPr>
          <w:p w14:paraId="62A4BD2F" w14:textId="24FD1169" w:rsidR="001A5760" w:rsidRPr="007C37C7" w:rsidRDefault="0000434C" w:rsidP="0000434C">
            <w:pPr>
              <w:jc w:val="center"/>
              <w:rPr>
                <w:b/>
                <w:bCs/>
                <w:sz w:val="26"/>
                <w:szCs w:val="26"/>
                <w:lang w:val="pt-BR"/>
              </w:rPr>
            </w:pPr>
            <w:r w:rsidRPr="007C37C7">
              <w:rPr>
                <w:b/>
                <w:bCs/>
                <w:sz w:val="26"/>
                <w:szCs w:val="26"/>
                <w:lang w:val="pt-BR"/>
              </w:rPr>
              <w:t>2,0</w:t>
            </w:r>
          </w:p>
        </w:tc>
      </w:tr>
      <w:tr w:rsidR="00D47360" w:rsidRPr="007C37C7" w14:paraId="527A8CAE" w14:textId="77777777" w:rsidTr="007C37C7">
        <w:trPr>
          <w:trHeight w:val="417"/>
        </w:trPr>
        <w:tc>
          <w:tcPr>
            <w:tcW w:w="1276" w:type="dxa"/>
            <w:vMerge/>
            <w:shd w:val="clear" w:color="auto" w:fill="auto"/>
          </w:tcPr>
          <w:p w14:paraId="7BEC52A0" w14:textId="77777777" w:rsidR="001A5760" w:rsidRPr="007C37C7" w:rsidRDefault="001A5760" w:rsidP="007C37C7">
            <w:pPr>
              <w:ind w:left="-57" w:right="-113"/>
              <w:jc w:val="center"/>
              <w:rPr>
                <w:sz w:val="26"/>
                <w:szCs w:val="26"/>
                <w:lang w:val="vi-VN"/>
              </w:rPr>
            </w:pPr>
          </w:p>
        </w:tc>
        <w:tc>
          <w:tcPr>
            <w:tcW w:w="8136" w:type="dxa"/>
            <w:shd w:val="clear" w:color="auto" w:fill="auto"/>
          </w:tcPr>
          <w:p w14:paraId="342AAFF3" w14:textId="5CF53D11" w:rsidR="001A5760" w:rsidRPr="007C37C7" w:rsidRDefault="0000434C" w:rsidP="00960E9E">
            <w:pPr>
              <w:jc w:val="both"/>
              <w:rPr>
                <w:i/>
                <w:sz w:val="26"/>
                <w:szCs w:val="26"/>
                <w:lang w:val="vi-VN"/>
              </w:rPr>
            </w:pPr>
            <w:r w:rsidRPr="007C37C7">
              <w:rPr>
                <w:i/>
                <w:sz w:val="26"/>
                <w:szCs w:val="26"/>
                <w:lang w:val="vi-VN"/>
              </w:rPr>
              <w:t>-</w:t>
            </w:r>
            <w:r w:rsidR="001A5760" w:rsidRPr="007C37C7">
              <w:rPr>
                <w:i/>
                <w:sz w:val="26"/>
                <w:szCs w:val="26"/>
                <w:lang w:val="vi-VN"/>
              </w:rPr>
              <w:t xml:space="preserve"> </w:t>
            </w:r>
            <w:r w:rsidR="001A5760" w:rsidRPr="007C37C7">
              <w:rPr>
                <w:iCs/>
                <w:sz w:val="26"/>
                <w:szCs w:val="26"/>
                <w:lang w:val="vi-VN"/>
              </w:rPr>
              <w:t>Nguyên nhân:</w:t>
            </w:r>
          </w:p>
          <w:p w14:paraId="64ACBF70" w14:textId="2CAA3BE1"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Cháy rừng.</w:t>
            </w:r>
          </w:p>
          <w:p w14:paraId="52391470" w14:textId="733E6686"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Phá rừng làm nương rẫy.</w:t>
            </w:r>
          </w:p>
          <w:p w14:paraId="72D1E3FA" w14:textId="2EE5E0A9"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Chiến tranh hủy diệt.</w:t>
            </w:r>
          </w:p>
          <w:p w14:paraId="7923DF1C" w14:textId="4C80B954"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Khai thác quá mức …</w:t>
            </w:r>
          </w:p>
          <w:p w14:paraId="70332796" w14:textId="49107E6B" w:rsidR="001A5760" w:rsidRPr="007C37C7" w:rsidRDefault="0000434C" w:rsidP="00960E9E">
            <w:pPr>
              <w:jc w:val="both"/>
              <w:rPr>
                <w:i/>
                <w:sz w:val="26"/>
                <w:szCs w:val="26"/>
                <w:lang w:val="vi-VN"/>
              </w:rPr>
            </w:pPr>
            <w:r w:rsidRPr="007C37C7">
              <w:rPr>
                <w:i/>
                <w:sz w:val="26"/>
                <w:szCs w:val="26"/>
                <w:lang w:val="vi-VN"/>
              </w:rPr>
              <w:t>-</w:t>
            </w:r>
            <w:r w:rsidR="001A5760" w:rsidRPr="007C37C7">
              <w:rPr>
                <w:i/>
                <w:sz w:val="26"/>
                <w:szCs w:val="26"/>
                <w:lang w:val="vi-VN"/>
              </w:rPr>
              <w:t xml:space="preserve"> </w:t>
            </w:r>
            <w:r w:rsidR="001A5760" w:rsidRPr="007C37C7">
              <w:rPr>
                <w:iCs/>
                <w:sz w:val="26"/>
                <w:szCs w:val="26"/>
                <w:lang w:val="vi-VN"/>
              </w:rPr>
              <w:t>Biện pháp:</w:t>
            </w:r>
          </w:p>
          <w:p w14:paraId="75828D6A" w14:textId="2363239D"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Trồng rừng.</w:t>
            </w:r>
          </w:p>
          <w:p w14:paraId="2C781950" w14:textId="13FCB07D"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Phòng chống cháy rừng, đốt rừng.</w:t>
            </w:r>
          </w:p>
          <w:p w14:paraId="166FEB01" w14:textId="2D7310EE"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Ngăn chặn phá rừng.</w:t>
            </w:r>
          </w:p>
          <w:p w14:paraId="5E975024" w14:textId="2551DEEE" w:rsidR="001A5760" w:rsidRPr="007C37C7" w:rsidRDefault="0000434C" w:rsidP="00960E9E">
            <w:pPr>
              <w:jc w:val="both"/>
              <w:rPr>
                <w:sz w:val="26"/>
                <w:szCs w:val="26"/>
                <w:lang w:val="vi-VN"/>
              </w:rPr>
            </w:pPr>
            <w:r w:rsidRPr="007C37C7">
              <w:rPr>
                <w:sz w:val="26"/>
                <w:szCs w:val="26"/>
                <w:lang w:val="vi-VN"/>
              </w:rPr>
              <w:t xml:space="preserve">    +</w:t>
            </w:r>
            <w:r w:rsidR="001A5760" w:rsidRPr="007C37C7">
              <w:rPr>
                <w:sz w:val="26"/>
                <w:szCs w:val="26"/>
                <w:lang w:val="vi-VN"/>
              </w:rPr>
              <w:t xml:space="preserve"> Tăng cường công  tác quản lí, bảo vệ rừng …</w:t>
            </w:r>
          </w:p>
        </w:tc>
        <w:tc>
          <w:tcPr>
            <w:tcW w:w="878" w:type="dxa"/>
            <w:shd w:val="clear" w:color="auto" w:fill="auto"/>
          </w:tcPr>
          <w:p w14:paraId="70310E8E" w14:textId="77777777" w:rsidR="0000434C" w:rsidRPr="007C37C7" w:rsidRDefault="0000434C" w:rsidP="0000434C">
            <w:pPr>
              <w:jc w:val="center"/>
              <w:rPr>
                <w:sz w:val="26"/>
                <w:szCs w:val="26"/>
                <w:lang w:val="pt-BR"/>
              </w:rPr>
            </w:pPr>
          </w:p>
          <w:p w14:paraId="4E9BBC63" w14:textId="25085F10" w:rsidR="0000434C" w:rsidRPr="007C37C7" w:rsidRDefault="0000434C" w:rsidP="0000434C">
            <w:pPr>
              <w:jc w:val="center"/>
              <w:rPr>
                <w:sz w:val="26"/>
                <w:szCs w:val="26"/>
                <w:lang w:val="pt-BR"/>
              </w:rPr>
            </w:pPr>
            <w:r w:rsidRPr="007C37C7">
              <w:rPr>
                <w:sz w:val="26"/>
                <w:szCs w:val="26"/>
                <w:lang w:val="pt-BR"/>
              </w:rPr>
              <w:t>0,25</w:t>
            </w:r>
          </w:p>
          <w:p w14:paraId="08A2845A" w14:textId="4D33BDDB" w:rsidR="0000434C" w:rsidRPr="007C37C7" w:rsidRDefault="0000434C" w:rsidP="0000434C">
            <w:pPr>
              <w:jc w:val="center"/>
              <w:rPr>
                <w:sz w:val="26"/>
                <w:szCs w:val="26"/>
                <w:lang w:val="pt-BR"/>
              </w:rPr>
            </w:pPr>
            <w:r w:rsidRPr="007C37C7">
              <w:rPr>
                <w:sz w:val="26"/>
                <w:szCs w:val="26"/>
                <w:lang w:val="pt-BR"/>
              </w:rPr>
              <w:t>0,25</w:t>
            </w:r>
          </w:p>
          <w:p w14:paraId="5DBC34A7" w14:textId="77777777" w:rsidR="0000434C" w:rsidRPr="007C37C7" w:rsidRDefault="0000434C" w:rsidP="0000434C">
            <w:pPr>
              <w:jc w:val="center"/>
              <w:rPr>
                <w:sz w:val="26"/>
                <w:szCs w:val="26"/>
                <w:lang w:val="pt-BR"/>
              </w:rPr>
            </w:pPr>
            <w:r w:rsidRPr="007C37C7">
              <w:rPr>
                <w:sz w:val="26"/>
                <w:szCs w:val="26"/>
                <w:lang w:val="pt-BR"/>
              </w:rPr>
              <w:t>0,25</w:t>
            </w:r>
          </w:p>
          <w:p w14:paraId="0DEB2FC1" w14:textId="77777777" w:rsidR="001A5760" w:rsidRPr="007C37C7" w:rsidRDefault="0000434C" w:rsidP="0000434C">
            <w:pPr>
              <w:jc w:val="center"/>
              <w:rPr>
                <w:sz w:val="26"/>
                <w:szCs w:val="26"/>
                <w:lang w:val="pt-BR"/>
              </w:rPr>
            </w:pPr>
            <w:r w:rsidRPr="007C37C7">
              <w:rPr>
                <w:sz w:val="26"/>
                <w:szCs w:val="26"/>
                <w:lang w:val="pt-BR"/>
              </w:rPr>
              <w:t>0,25</w:t>
            </w:r>
          </w:p>
          <w:p w14:paraId="162C33FF" w14:textId="77777777" w:rsidR="0000434C" w:rsidRPr="007C37C7" w:rsidRDefault="0000434C" w:rsidP="0000434C">
            <w:pPr>
              <w:jc w:val="center"/>
              <w:rPr>
                <w:sz w:val="26"/>
                <w:szCs w:val="26"/>
                <w:lang w:val="pt-BR"/>
              </w:rPr>
            </w:pPr>
          </w:p>
          <w:p w14:paraId="30280AE7" w14:textId="38D373E3" w:rsidR="0000434C" w:rsidRPr="007C37C7" w:rsidRDefault="0000434C" w:rsidP="0000434C">
            <w:pPr>
              <w:jc w:val="center"/>
              <w:rPr>
                <w:sz w:val="26"/>
                <w:szCs w:val="26"/>
                <w:lang w:val="pt-BR"/>
              </w:rPr>
            </w:pPr>
            <w:r w:rsidRPr="007C37C7">
              <w:rPr>
                <w:sz w:val="26"/>
                <w:szCs w:val="26"/>
                <w:lang w:val="pt-BR"/>
              </w:rPr>
              <w:t>0,25</w:t>
            </w:r>
          </w:p>
          <w:p w14:paraId="5AEFA424" w14:textId="2311926D" w:rsidR="0000434C" w:rsidRPr="007C37C7" w:rsidRDefault="0000434C" w:rsidP="0000434C">
            <w:pPr>
              <w:jc w:val="center"/>
              <w:rPr>
                <w:sz w:val="26"/>
                <w:szCs w:val="26"/>
                <w:lang w:val="pt-BR"/>
              </w:rPr>
            </w:pPr>
            <w:r w:rsidRPr="007C37C7">
              <w:rPr>
                <w:sz w:val="26"/>
                <w:szCs w:val="26"/>
                <w:lang w:val="pt-BR"/>
              </w:rPr>
              <w:t>0,25</w:t>
            </w:r>
          </w:p>
          <w:p w14:paraId="3678D77D" w14:textId="77777777" w:rsidR="0000434C" w:rsidRPr="007C37C7" w:rsidRDefault="0000434C" w:rsidP="0000434C">
            <w:pPr>
              <w:jc w:val="center"/>
              <w:rPr>
                <w:sz w:val="26"/>
                <w:szCs w:val="26"/>
                <w:lang w:val="pt-BR"/>
              </w:rPr>
            </w:pPr>
            <w:r w:rsidRPr="007C37C7">
              <w:rPr>
                <w:sz w:val="26"/>
                <w:szCs w:val="26"/>
                <w:lang w:val="pt-BR"/>
              </w:rPr>
              <w:t>0,25</w:t>
            </w:r>
          </w:p>
          <w:p w14:paraId="6DEA598E" w14:textId="54EFAB27" w:rsidR="0000434C" w:rsidRPr="007C37C7" w:rsidRDefault="0000434C" w:rsidP="0000434C">
            <w:pPr>
              <w:jc w:val="center"/>
              <w:rPr>
                <w:sz w:val="26"/>
                <w:szCs w:val="26"/>
                <w:lang w:val="pt-BR"/>
              </w:rPr>
            </w:pPr>
            <w:r w:rsidRPr="007C37C7">
              <w:rPr>
                <w:sz w:val="26"/>
                <w:szCs w:val="26"/>
                <w:lang w:val="pt-BR"/>
              </w:rPr>
              <w:t>0,25</w:t>
            </w:r>
          </w:p>
        </w:tc>
      </w:tr>
      <w:tr w:rsidR="00D47360" w:rsidRPr="007C37C7" w14:paraId="517022FF" w14:textId="77777777" w:rsidTr="007C37C7">
        <w:trPr>
          <w:trHeight w:val="654"/>
        </w:trPr>
        <w:tc>
          <w:tcPr>
            <w:tcW w:w="1276" w:type="dxa"/>
            <w:vMerge w:val="restart"/>
            <w:shd w:val="clear" w:color="auto" w:fill="auto"/>
          </w:tcPr>
          <w:p w14:paraId="4273BEDC" w14:textId="77777777" w:rsidR="00E8574F" w:rsidRPr="007C37C7" w:rsidRDefault="00E8574F" w:rsidP="007C37C7">
            <w:pPr>
              <w:ind w:left="-57" w:right="-113"/>
              <w:jc w:val="center"/>
              <w:rPr>
                <w:b/>
                <w:sz w:val="26"/>
                <w:szCs w:val="26"/>
                <w:lang w:val="nl-NL"/>
              </w:rPr>
            </w:pPr>
            <w:r w:rsidRPr="007C37C7">
              <w:rPr>
                <w:b/>
                <w:sz w:val="26"/>
                <w:szCs w:val="26"/>
                <w:lang w:val="nl-NL"/>
              </w:rPr>
              <w:t xml:space="preserve">Câu 4 </w:t>
            </w:r>
            <w:r w:rsidRPr="007C37C7">
              <w:rPr>
                <w:i/>
                <w:sz w:val="26"/>
                <w:szCs w:val="26"/>
                <w:lang w:val="nl-NL"/>
              </w:rPr>
              <w:t>(5,0 điểm)</w:t>
            </w:r>
          </w:p>
          <w:p w14:paraId="6D6DDAFB" w14:textId="77777777" w:rsidR="00E8574F" w:rsidRPr="007C37C7" w:rsidRDefault="00E8574F" w:rsidP="007C37C7">
            <w:pPr>
              <w:ind w:left="-57" w:right="-113"/>
              <w:jc w:val="center"/>
              <w:rPr>
                <w:b/>
                <w:sz w:val="26"/>
                <w:szCs w:val="26"/>
                <w:lang w:val="nl-NL"/>
              </w:rPr>
            </w:pPr>
          </w:p>
        </w:tc>
        <w:tc>
          <w:tcPr>
            <w:tcW w:w="8136" w:type="dxa"/>
            <w:shd w:val="clear" w:color="auto" w:fill="auto"/>
          </w:tcPr>
          <w:p w14:paraId="2A76BFF4" w14:textId="77777777" w:rsidR="00E8574F" w:rsidRPr="007C37C7" w:rsidRDefault="00E8574F" w:rsidP="00960E9E">
            <w:pPr>
              <w:jc w:val="both"/>
              <w:rPr>
                <w:b/>
                <w:sz w:val="26"/>
                <w:szCs w:val="26"/>
                <w:lang w:val="es-ES"/>
              </w:rPr>
            </w:pPr>
            <w:r w:rsidRPr="007C37C7">
              <w:rPr>
                <w:b/>
                <w:sz w:val="26"/>
                <w:szCs w:val="26"/>
                <w:lang w:val="es-ES"/>
              </w:rPr>
              <w:t>Ý nghĩa của việc hình thành các vùng chuyên canh nông nghiệp ở nước ta.</w:t>
            </w:r>
          </w:p>
        </w:tc>
        <w:tc>
          <w:tcPr>
            <w:tcW w:w="878" w:type="dxa"/>
            <w:shd w:val="clear" w:color="auto" w:fill="auto"/>
            <w:vAlign w:val="center"/>
          </w:tcPr>
          <w:p w14:paraId="28AEB55B" w14:textId="6BDEE142" w:rsidR="00E8574F" w:rsidRPr="007C37C7" w:rsidRDefault="00C174CB" w:rsidP="00C174CB">
            <w:pPr>
              <w:tabs>
                <w:tab w:val="left" w:pos="2038"/>
              </w:tabs>
              <w:jc w:val="center"/>
              <w:rPr>
                <w:b/>
                <w:sz w:val="26"/>
                <w:szCs w:val="26"/>
                <w:lang w:val="es-ES"/>
              </w:rPr>
            </w:pPr>
            <w:r w:rsidRPr="007C37C7">
              <w:rPr>
                <w:b/>
                <w:sz w:val="26"/>
                <w:szCs w:val="26"/>
                <w:lang w:val="es-ES"/>
              </w:rPr>
              <w:t>2,0</w:t>
            </w:r>
          </w:p>
        </w:tc>
      </w:tr>
      <w:tr w:rsidR="00D47360" w:rsidRPr="007C37C7" w14:paraId="0E8B80A8" w14:textId="77777777" w:rsidTr="007C37C7">
        <w:trPr>
          <w:trHeight w:val="654"/>
        </w:trPr>
        <w:tc>
          <w:tcPr>
            <w:tcW w:w="1276" w:type="dxa"/>
            <w:vMerge/>
            <w:shd w:val="clear" w:color="auto" w:fill="auto"/>
          </w:tcPr>
          <w:p w14:paraId="55FB80A7" w14:textId="77777777" w:rsidR="00E8574F" w:rsidRPr="007C37C7" w:rsidRDefault="00E8574F" w:rsidP="007C37C7">
            <w:pPr>
              <w:ind w:left="-57" w:right="-113"/>
              <w:jc w:val="center"/>
              <w:rPr>
                <w:b/>
                <w:sz w:val="26"/>
                <w:szCs w:val="26"/>
                <w:lang w:val="nl-NL"/>
              </w:rPr>
            </w:pPr>
          </w:p>
        </w:tc>
        <w:tc>
          <w:tcPr>
            <w:tcW w:w="8136" w:type="dxa"/>
            <w:shd w:val="clear" w:color="auto" w:fill="auto"/>
          </w:tcPr>
          <w:p w14:paraId="2C8375B7" w14:textId="77777777" w:rsidR="00E8574F" w:rsidRPr="007C37C7" w:rsidRDefault="00E8574F" w:rsidP="00960E9E">
            <w:pPr>
              <w:jc w:val="both"/>
              <w:rPr>
                <w:sz w:val="26"/>
                <w:szCs w:val="26"/>
                <w:lang w:val="nl-NL"/>
              </w:rPr>
            </w:pPr>
            <w:r w:rsidRPr="007C37C7">
              <w:rPr>
                <w:sz w:val="26"/>
                <w:szCs w:val="26"/>
                <w:lang w:val="nl-NL"/>
              </w:rPr>
              <w:t>- Góp phần khai thác tốt hơn điều kiện sinh thái nông nghiệp và điều kiện kinh tế - xã hội khác nhau giữa các vùng.</w:t>
            </w:r>
          </w:p>
          <w:p w14:paraId="4A47A84D" w14:textId="77777777" w:rsidR="00E8574F" w:rsidRPr="007C37C7" w:rsidRDefault="00E8574F" w:rsidP="00960E9E">
            <w:pPr>
              <w:jc w:val="both"/>
              <w:rPr>
                <w:sz w:val="26"/>
                <w:szCs w:val="26"/>
                <w:lang w:val="nl-NL"/>
              </w:rPr>
            </w:pPr>
            <w:r w:rsidRPr="007C37C7">
              <w:rPr>
                <w:sz w:val="26"/>
                <w:szCs w:val="26"/>
                <w:lang w:val="nl-NL"/>
              </w:rPr>
              <w:t>- Tạo ra vùng nguyên liệu tập trung, ổn định để phát triển các ngành công nghiệp chế biến.</w:t>
            </w:r>
          </w:p>
          <w:p w14:paraId="3A105C01" w14:textId="77777777" w:rsidR="00E8574F" w:rsidRPr="007C37C7" w:rsidRDefault="00E8574F" w:rsidP="00960E9E">
            <w:pPr>
              <w:jc w:val="both"/>
              <w:rPr>
                <w:sz w:val="26"/>
                <w:szCs w:val="26"/>
                <w:lang w:val="nl-NL"/>
              </w:rPr>
            </w:pPr>
            <w:r w:rsidRPr="007C37C7">
              <w:rPr>
                <w:sz w:val="26"/>
                <w:szCs w:val="26"/>
                <w:lang w:val="nl-NL"/>
              </w:rPr>
              <w:t>- Nâng cao hiệu quả kinh tế và giải quyết việc làm.</w:t>
            </w:r>
          </w:p>
          <w:p w14:paraId="20A65786" w14:textId="77777777" w:rsidR="00E8574F" w:rsidRPr="007C37C7" w:rsidRDefault="00E8574F" w:rsidP="00960E9E">
            <w:pPr>
              <w:jc w:val="both"/>
              <w:rPr>
                <w:sz w:val="26"/>
                <w:szCs w:val="26"/>
                <w:lang w:val="nl-NL"/>
              </w:rPr>
            </w:pPr>
            <w:r w:rsidRPr="007C37C7">
              <w:rPr>
                <w:sz w:val="26"/>
                <w:szCs w:val="26"/>
                <w:lang w:val="nl-NL"/>
              </w:rPr>
              <w:t>- Ý nghĩa khác…</w:t>
            </w:r>
          </w:p>
          <w:p w14:paraId="28787C42" w14:textId="45F256E9" w:rsidR="00E8574F" w:rsidRPr="007C37C7" w:rsidRDefault="000D5815" w:rsidP="00960E9E">
            <w:pPr>
              <w:tabs>
                <w:tab w:val="left" w:pos="1603"/>
              </w:tabs>
              <w:jc w:val="both"/>
              <w:rPr>
                <w:sz w:val="26"/>
                <w:szCs w:val="26"/>
                <w:lang w:val="es-ES"/>
              </w:rPr>
            </w:pPr>
            <w:r w:rsidRPr="007C37C7">
              <w:rPr>
                <w:b/>
                <w:bCs/>
                <w:i/>
                <w:iCs/>
                <w:sz w:val="26"/>
                <w:szCs w:val="26"/>
                <w:u w:val="single"/>
                <w:lang w:val="nl-NL"/>
              </w:rPr>
              <w:t>Lưu ý:</w:t>
            </w:r>
            <w:r w:rsidRPr="007C37C7">
              <w:rPr>
                <w:i/>
                <w:iCs/>
                <w:sz w:val="26"/>
                <w:szCs w:val="26"/>
                <w:lang w:val="nl-NL"/>
              </w:rPr>
              <w:t xml:space="preserve"> </w:t>
            </w:r>
            <w:r w:rsidR="00E8574F" w:rsidRPr="007C37C7">
              <w:rPr>
                <w:i/>
                <w:sz w:val="26"/>
                <w:szCs w:val="26"/>
                <w:lang w:val="nl-NL"/>
              </w:rPr>
              <w:t>Đây là câu hỏi mở, tuỳ vào cách trả lời của thí sinh để chấm điểm. Tuy nhiên, cần tập trung bám sát vào các gợi ý trên.</w:t>
            </w:r>
          </w:p>
        </w:tc>
        <w:tc>
          <w:tcPr>
            <w:tcW w:w="878" w:type="dxa"/>
            <w:shd w:val="clear" w:color="auto" w:fill="auto"/>
          </w:tcPr>
          <w:p w14:paraId="713A2891" w14:textId="77777777" w:rsidR="00C174CB" w:rsidRPr="007C37C7" w:rsidRDefault="00C174CB" w:rsidP="00C174CB">
            <w:pPr>
              <w:jc w:val="center"/>
              <w:rPr>
                <w:sz w:val="26"/>
                <w:szCs w:val="26"/>
                <w:lang w:val="pt-BR"/>
              </w:rPr>
            </w:pPr>
          </w:p>
          <w:p w14:paraId="1A23D3AB" w14:textId="5F3332C4" w:rsidR="00C174CB" w:rsidRPr="007C37C7" w:rsidRDefault="00C174CB" w:rsidP="00C174CB">
            <w:pPr>
              <w:jc w:val="center"/>
              <w:rPr>
                <w:sz w:val="26"/>
                <w:szCs w:val="26"/>
                <w:lang w:val="pt-BR"/>
              </w:rPr>
            </w:pPr>
            <w:r w:rsidRPr="007C37C7">
              <w:rPr>
                <w:sz w:val="26"/>
                <w:szCs w:val="26"/>
                <w:lang w:val="pt-BR"/>
              </w:rPr>
              <w:t>0,5</w:t>
            </w:r>
          </w:p>
          <w:p w14:paraId="1B303E0B" w14:textId="77777777" w:rsidR="00C174CB" w:rsidRPr="007C37C7" w:rsidRDefault="00C174CB" w:rsidP="00C174CB">
            <w:pPr>
              <w:jc w:val="center"/>
              <w:rPr>
                <w:sz w:val="26"/>
                <w:szCs w:val="26"/>
                <w:lang w:val="pt-BR"/>
              </w:rPr>
            </w:pPr>
          </w:p>
          <w:p w14:paraId="6B7C10EC" w14:textId="24C8F667" w:rsidR="00C174CB" w:rsidRPr="007C37C7" w:rsidRDefault="00C174CB" w:rsidP="00C174CB">
            <w:pPr>
              <w:jc w:val="center"/>
              <w:rPr>
                <w:sz w:val="26"/>
                <w:szCs w:val="26"/>
                <w:lang w:val="pt-BR"/>
              </w:rPr>
            </w:pPr>
            <w:r w:rsidRPr="007C37C7">
              <w:rPr>
                <w:sz w:val="26"/>
                <w:szCs w:val="26"/>
                <w:lang w:val="pt-BR"/>
              </w:rPr>
              <w:t>0,5</w:t>
            </w:r>
          </w:p>
          <w:p w14:paraId="11A22AB8" w14:textId="4CA18F0E" w:rsidR="00C174CB" w:rsidRPr="007C37C7" w:rsidRDefault="00C174CB" w:rsidP="00C174CB">
            <w:pPr>
              <w:jc w:val="center"/>
              <w:rPr>
                <w:sz w:val="26"/>
                <w:szCs w:val="26"/>
                <w:lang w:val="pt-BR"/>
              </w:rPr>
            </w:pPr>
            <w:r w:rsidRPr="007C37C7">
              <w:rPr>
                <w:sz w:val="26"/>
                <w:szCs w:val="26"/>
                <w:lang w:val="pt-BR"/>
              </w:rPr>
              <w:t>0,5</w:t>
            </w:r>
          </w:p>
          <w:p w14:paraId="3143BBE1" w14:textId="6CF9EA6B" w:rsidR="00E8574F" w:rsidRPr="007C37C7" w:rsidRDefault="00C174CB" w:rsidP="00C174CB">
            <w:pPr>
              <w:tabs>
                <w:tab w:val="left" w:pos="2038"/>
              </w:tabs>
              <w:jc w:val="center"/>
              <w:rPr>
                <w:b/>
                <w:sz w:val="26"/>
                <w:szCs w:val="26"/>
                <w:lang w:val="es-ES"/>
              </w:rPr>
            </w:pPr>
            <w:r w:rsidRPr="007C37C7">
              <w:rPr>
                <w:sz w:val="26"/>
                <w:szCs w:val="26"/>
                <w:lang w:val="pt-BR"/>
              </w:rPr>
              <w:t>0,5</w:t>
            </w:r>
          </w:p>
        </w:tc>
      </w:tr>
      <w:tr w:rsidR="00D47360" w:rsidRPr="007C37C7" w14:paraId="6414AAF8" w14:textId="77777777" w:rsidTr="007C37C7">
        <w:trPr>
          <w:trHeight w:val="654"/>
        </w:trPr>
        <w:tc>
          <w:tcPr>
            <w:tcW w:w="1276" w:type="dxa"/>
            <w:vMerge/>
            <w:shd w:val="clear" w:color="auto" w:fill="auto"/>
          </w:tcPr>
          <w:p w14:paraId="18D35F50" w14:textId="77777777" w:rsidR="00E8574F" w:rsidRPr="007C37C7" w:rsidRDefault="00E8574F" w:rsidP="007C37C7">
            <w:pPr>
              <w:ind w:left="-57" w:right="-113"/>
              <w:jc w:val="center"/>
              <w:rPr>
                <w:b/>
                <w:sz w:val="26"/>
                <w:szCs w:val="26"/>
                <w:lang w:val="vi-VN"/>
              </w:rPr>
            </w:pPr>
          </w:p>
        </w:tc>
        <w:tc>
          <w:tcPr>
            <w:tcW w:w="8136" w:type="dxa"/>
            <w:shd w:val="clear" w:color="auto" w:fill="auto"/>
          </w:tcPr>
          <w:p w14:paraId="7FFC2EF7" w14:textId="77777777" w:rsidR="00E8574F" w:rsidRPr="007C37C7" w:rsidRDefault="00E8574F" w:rsidP="00960E9E">
            <w:pPr>
              <w:jc w:val="both"/>
              <w:rPr>
                <w:b/>
                <w:sz w:val="26"/>
                <w:szCs w:val="26"/>
                <w:lang w:val="vi-VN"/>
              </w:rPr>
            </w:pPr>
            <w:r w:rsidRPr="007C37C7">
              <w:rPr>
                <w:b/>
                <w:sz w:val="26"/>
                <w:szCs w:val="26"/>
                <w:lang w:val="es-ES"/>
              </w:rPr>
              <w:t>So sánh hướng chuyên môn hoá trong sản xuất cây công nghiệp giữa vùng Trung du và miền núi Bắc Bộ với Tây Nguyên</w:t>
            </w:r>
          </w:p>
        </w:tc>
        <w:tc>
          <w:tcPr>
            <w:tcW w:w="878" w:type="dxa"/>
            <w:shd w:val="clear" w:color="auto" w:fill="auto"/>
            <w:vAlign w:val="center"/>
          </w:tcPr>
          <w:p w14:paraId="08A2AEB2" w14:textId="57AAB4F7" w:rsidR="00E8574F" w:rsidRPr="007C37C7" w:rsidRDefault="00C174CB" w:rsidP="00C174CB">
            <w:pPr>
              <w:tabs>
                <w:tab w:val="left" w:pos="2038"/>
              </w:tabs>
              <w:jc w:val="center"/>
              <w:rPr>
                <w:b/>
                <w:sz w:val="26"/>
                <w:szCs w:val="26"/>
                <w:lang w:val="es-ES"/>
              </w:rPr>
            </w:pPr>
            <w:r w:rsidRPr="007C37C7">
              <w:rPr>
                <w:b/>
                <w:sz w:val="26"/>
                <w:szCs w:val="26"/>
                <w:lang w:val="es-ES"/>
              </w:rPr>
              <w:t>3,0</w:t>
            </w:r>
          </w:p>
        </w:tc>
      </w:tr>
      <w:tr w:rsidR="00D47360" w:rsidRPr="007C37C7" w14:paraId="4520E43D" w14:textId="77777777" w:rsidTr="007C37C7">
        <w:trPr>
          <w:trHeight w:val="654"/>
        </w:trPr>
        <w:tc>
          <w:tcPr>
            <w:tcW w:w="1276" w:type="dxa"/>
            <w:vMerge/>
            <w:shd w:val="clear" w:color="auto" w:fill="auto"/>
          </w:tcPr>
          <w:p w14:paraId="07EFD0CD" w14:textId="77777777" w:rsidR="00E8574F" w:rsidRPr="007C37C7" w:rsidRDefault="00E8574F" w:rsidP="007C37C7">
            <w:pPr>
              <w:ind w:left="-57" w:right="-113"/>
              <w:jc w:val="center"/>
              <w:rPr>
                <w:b/>
                <w:sz w:val="26"/>
                <w:szCs w:val="26"/>
                <w:lang w:val="nl-NL"/>
              </w:rPr>
            </w:pPr>
          </w:p>
        </w:tc>
        <w:tc>
          <w:tcPr>
            <w:tcW w:w="8136" w:type="dxa"/>
            <w:shd w:val="clear" w:color="auto" w:fill="auto"/>
          </w:tcPr>
          <w:p w14:paraId="162A00BF" w14:textId="77777777" w:rsidR="00E8574F" w:rsidRPr="007C37C7" w:rsidRDefault="00E8574F" w:rsidP="00960E9E">
            <w:pPr>
              <w:jc w:val="both"/>
              <w:rPr>
                <w:b/>
                <w:i/>
                <w:sz w:val="26"/>
                <w:szCs w:val="26"/>
                <w:lang w:val="nl-NL"/>
              </w:rPr>
            </w:pPr>
            <w:r w:rsidRPr="007C37C7">
              <w:rPr>
                <w:b/>
                <w:i/>
                <w:sz w:val="26"/>
                <w:szCs w:val="26"/>
                <w:lang w:val="nl-NL"/>
              </w:rPr>
              <w:t>* So sánh:</w:t>
            </w:r>
          </w:p>
          <w:p w14:paraId="646B62AC" w14:textId="77777777" w:rsidR="00E8574F" w:rsidRPr="007C37C7" w:rsidRDefault="00E8574F" w:rsidP="00960E9E">
            <w:pPr>
              <w:jc w:val="both"/>
              <w:rPr>
                <w:sz w:val="26"/>
                <w:szCs w:val="26"/>
                <w:lang w:val="nl-NL"/>
              </w:rPr>
            </w:pPr>
            <w:r w:rsidRPr="007C37C7">
              <w:rPr>
                <w:i/>
                <w:sz w:val="26"/>
                <w:szCs w:val="26"/>
                <w:lang w:val="nl-NL"/>
              </w:rPr>
              <w:t>- Giống nhau:</w:t>
            </w:r>
          </w:p>
          <w:p w14:paraId="06B53EAC" w14:textId="77777777" w:rsidR="00E8574F" w:rsidRPr="007C37C7" w:rsidRDefault="00E8574F" w:rsidP="00960E9E">
            <w:pPr>
              <w:jc w:val="both"/>
              <w:rPr>
                <w:sz w:val="26"/>
                <w:szCs w:val="26"/>
                <w:lang w:val="nl-NL"/>
              </w:rPr>
            </w:pPr>
            <w:r w:rsidRPr="007C37C7">
              <w:rPr>
                <w:sz w:val="26"/>
                <w:szCs w:val="26"/>
                <w:lang w:val="nl-NL"/>
              </w:rPr>
              <w:t>Cả hai vùng đều có hướng chuyên môn hoá chính là chuyên canh cây công nghiệp lâu năm.</w:t>
            </w:r>
          </w:p>
          <w:p w14:paraId="72320C52" w14:textId="77777777" w:rsidR="00E8574F" w:rsidRPr="007C37C7" w:rsidRDefault="00E8574F" w:rsidP="00960E9E">
            <w:pPr>
              <w:jc w:val="both"/>
              <w:rPr>
                <w:sz w:val="26"/>
                <w:szCs w:val="26"/>
                <w:lang w:val="nl-NL"/>
              </w:rPr>
            </w:pPr>
            <w:r w:rsidRPr="007C37C7">
              <w:rPr>
                <w:i/>
                <w:sz w:val="26"/>
                <w:szCs w:val="26"/>
                <w:lang w:val="nl-NL"/>
              </w:rPr>
              <w:t>- Khác nhau:</w:t>
            </w:r>
          </w:p>
          <w:p w14:paraId="050F9CB4" w14:textId="77777777" w:rsidR="00E8574F" w:rsidRPr="007C37C7" w:rsidRDefault="00E8574F" w:rsidP="00960E9E">
            <w:pPr>
              <w:jc w:val="both"/>
              <w:rPr>
                <w:sz w:val="26"/>
                <w:szCs w:val="26"/>
                <w:lang w:val="nl-NL"/>
              </w:rPr>
            </w:pPr>
            <w:r w:rsidRPr="007C37C7">
              <w:rPr>
                <w:sz w:val="26"/>
                <w:szCs w:val="26"/>
                <w:lang w:val="nl-NL"/>
              </w:rPr>
              <w:t>+ Trung du và miền núi Bắc Bộ: cây công nghiệp có nguồn gốc cận nhiệt và ôn đới.</w:t>
            </w:r>
          </w:p>
          <w:p w14:paraId="42FB630F" w14:textId="77777777" w:rsidR="00E8574F" w:rsidRPr="007C37C7" w:rsidRDefault="00E8574F" w:rsidP="00960E9E">
            <w:pPr>
              <w:jc w:val="both"/>
              <w:rPr>
                <w:sz w:val="26"/>
                <w:szCs w:val="26"/>
                <w:lang w:val="nl-NL"/>
              </w:rPr>
            </w:pPr>
            <w:r w:rsidRPr="007C37C7">
              <w:rPr>
                <w:sz w:val="26"/>
                <w:szCs w:val="26"/>
                <w:lang w:val="nl-NL"/>
              </w:rPr>
              <w:lastRenderedPageBreak/>
              <w:t>+ Tây Nguyên: cây công nghiệp nhiệt đới.</w:t>
            </w:r>
          </w:p>
          <w:p w14:paraId="4113FCBB" w14:textId="77777777" w:rsidR="00E8574F" w:rsidRPr="007C37C7" w:rsidRDefault="00E8574F" w:rsidP="00960E9E">
            <w:pPr>
              <w:jc w:val="both"/>
              <w:rPr>
                <w:b/>
                <w:i/>
                <w:sz w:val="26"/>
                <w:szCs w:val="26"/>
                <w:lang w:val="nl-NL"/>
              </w:rPr>
            </w:pPr>
            <w:r w:rsidRPr="007C37C7">
              <w:rPr>
                <w:b/>
                <w:i/>
                <w:sz w:val="26"/>
                <w:szCs w:val="26"/>
                <w:lang w:val="nl-NL"/>
              </w:rPr>
              <w:t>* Giải thích:</w:t>
            </w:r>
          </w:p>
          <w:p w14:paraId="36D37A4F" w14:textId="77777777" w:rsidR="00E8574F" w:rsidRPr="007C37C7" w:rsidRDefault="00E8574F" w:rsidP="00960E9E">
            <w:pPr>
              <w:jc w:val="both"/>
              <w:rPr>
                <w:sz w:val="26"/>
                <w:szCs w:val="26"/>
                <w:lang w:val="nl-NL"/>
              </w:rPr>
            </w:pPr>
            <w:r w:rsidRPr="007C37C7">
              <w:rPr>
                <w:sz w:val="26"/>
                <w:szCs w:val="26"/>
                <w:lang w:val="nl-NL"/>
              </w:rPr>
              <w:t>- Trung du và miền núi Bắc Bộ:</w:t>
            </w:r>
          </w:p>
          <w:p w14:paraId="6A080383" w14:textId="77777777" w:rsidR="00E8574F" w:rsidRPr="007C37C7" w:rsidRDefault="00E8574F" w:rsidP="00960E9E">
            <w:pPr>
              <w:jc w:val="both"/>
              <w:rPr>
                <w:sz w:val="26"/>
                <w:szCs w:val="26"/>
                <w:lang w:val="nl-NL"/>
              </w:rPr>
            </w:pPr>
            <w:r w:rsidRPr="007C37C7">
              <w:rPr>
                <w:sz w:val="26"/>
                <w:szCs w:val="26"/>
                <w:lang w:val="nl-NL"/>
              </w:rPr>
              <w:t>+ Địa hình: Núi, cao nguyên, đồi thấp.</w:t>
            </w:r>
          </w:p>
          <w:p w14:paraId="507B981F" w14:textId="77777777" w:rsidR="00E8574F" w:rsidRPr="007C37C7" w:rsidRDefault="00E8574F" w:rsidP="00960E9E">
            <w:pPr>
              <w:jc w:val="both"/>
              <w:rPr>
                <w:sz w:val="26"/>
                <w:szCs w:val="26"/>
                <w:lang w:val="nl-NL"/>
              </w:rPr>
            </w:pPr>
            <w:r w:rsidRPr="007C37C7">
              <w:rPr>
                <w:sz w:val="26"/>
                <w:szCs w:val="26"/>
                <w:lang w:val="nl-NL"/>
              </w:rPr>
              <w:t>+ Đất đai: đất feralit đỏ vàng, phù sa cổ.</w:t>
            </w:r>
          </w:p>
          <w:p w14:paraId="3087CDCE" w14:textId="77777777" w:rsidR="00E8574F" w:rsidRPr="007C37C7" w:rsidRDefault="00E8574F" w:rsidP="00960E9E">
            <w:pPr>
              <w:jc w:val="both"/>
              <w:rPr>
                <w:sz w:val="26"/>
                <w:szCs w:val="26"/>
                <w:lang w:val="nl-NL"/>
              </w:rPr>
            </w:pPr>
            <w:r w:rsidRPr="007C37C7">
              <w:rPr>
                <w:sz w:val="26"/>
                <w:szCs w:val="26"/>
                <w:lang w:val="nl-NL"/>
              </w:rPr>
              <w:t>+ Khí hậu: nhiệt đới ẩm gió mùa có mùa đông lạnh, chịu ảnh hưởng sâu sắc của điều kiện địa hình vùng núi (nên vào mùa đông khí hậu của vùng mang tính cận nhiệt đới, ôn đới trên núi).</w:t>
            </w:r>
          </w:p>
          <w:p w14:paraId="64EF2AEE" w14:textId="77777777" w:rsidR="00E8574F" w:rsidRPr="007C37C7" w:rsidRDefault="00E8574F" w:rsidP="00960E9E">
            <w:pPr>
              <w:jc w:val="both"/>
              <w:rPr>
                <w:sz w:val="26"/>
                <w:szCs w:val="26"/>
                <w:lang w:val="nl-NL"/>
              </w:rPr>
            </w:pPr>
            <w:r w:rsidRPr="007C37C7">
              <w:rPr>
                <w:sz w:val="26"/>
                <w:szCs w:val="26"/>
                <w:lang w:val="nl-NL"/>
              </w:rPr>
              <w:t>- Tây Nguyên:</w:t>
            </w:r>
          </w:p>
          <w:p w14:paraId="464ED729" w14:textId="77777777" w:rsidR="00E8574F" w:rsidRPr="007C37C7" w:rsidRDefault="00E8574F" w:rsidP="00960E9E">
            <w:pPr>
              <w:jc w:val="both"/>
              <w:rPr>
                <w:sz w:val="26"/>
                <w:szCs w:val="26"/>
                <w:lang w:val="nl-NL"/>
              </w:rPr>
            </w:pPr>
            <w:r w:rsidRPr="007C37C7">
              <w:rPr>
                <w:sz w:val="26"/>
                <w:szCs w:val="26"/>
                <w:lang w:val="nl-NL"/>
              </w:rPr>
              <w:t>+ Địa hình: Các cao nguyên rộng lớn ở các độ cao khác nhau.</w:t>
            </w:r>
          </w:p>
          <w:p w14:paraId="59A10C8C" w14:textId="77777777" w:rsidR="00E8574F" w:rsidRPr="007C37C7" w:rsidRDefault="00E8574F" w:rsidP="00960E9E">
            <w:pPr>
              <w:jc w:val="both"/>
              <w:rPr>
                <w:sz w:val="26"/>
                <w:szCs w:val="26"/>
                <w:lang w:val="nl-NL"/>
              </w:rPr>
            </w:pPr>
            <w:r w:rsidRPr="007C37C7">
              <w:rPr>
                <w:sz w:val="26"/>
                <w:szCs w:val="26"/>
                <w:lang w:val="nl-NL"/>
              </w:rPr>
              <w:t>+ Đất đai: quan trọng nhất là đất badan với tầng phong hoá sâu tập trung thành vùng rộng.</w:t>
            </w:r>
          </w:p>
          <w:p w14:paraId="126B29BC" w14:textId="77777777" w:rsidR="00E8574F" w:rsidRPr="007C37C7" w:rsidRDefault="00E8574F" w:rsidP="00960E9E">
            <w:pPr>
              <w:jc w:val="both"/>
              <w:rPr>
                <w:sz w:val="26"/>
                <w:szCs w:val="26"/>
                <w:lang w:val="nl-NL"/>
              </w:rPr>
            </w:pPr>
            <w:r w:rsidRPr="007C37C7">
              <w:rPr>
                <w:sz w:val="26"/>
                <w:szCs w:val="26"/>
                <w:lang w:val="nl-NL"/>
              </w:rPr>
              <w:t>+ Khí hậu: mang tính cận xích đạo gió mùa phân hoá thành hai mùa mưa, khô rõ rệt; nền nhiệt cao quanh năm.</w:t>
            </w:r>
          </w:p>
          <w:p w14:paraId="342CC0BA" w14:textId="1571D9B4" w:rsidR="00E8574F" w:rsidRPr="007C37C7" w:rsidRDefault="000D5815" w:rsidP="00960E9E">
            <w:pPr>
              <w:jc w:val="both"/>
              <w:rPr>
                <w:sz w:val="26"/>
                <w:szCs w:val="26"/>
                <w:lang w:val="nl-NL"/>
              </w:rPr>
            </w:pPr>
            <w:r w:rsidRPr="007C37C7">
              <w:rPr>
                <w:b/>
                <w:bCs/>
                <w:i/>
                <w:iCs/>
                <w:sz w:val="26"/>
                <w:szCs w:val="26"/>
                <w:u w:val="single"/>
                <w:lang w:val="nl-NL"/>
              </w:rPr>
              <w:t>Lưu ý:</w:t>
            </w:r>
            <w:r w:rsidRPr="007C37C7">
              <w:rPr>
                <w:i/>
                <w:iCs/>
                <w:sz w:val="26"/>
                <w:szCs w:val="26"/>
                <w:lang w:val="nl-NL"/>
              </w:rPr>
              <w:t xml:space="preserve"> </w:t>
            </w:r>
            <w:r w:rsidR="00E8574F" w:rsidRPr="007C37C7">
              <w:rPr>
                <w:i/>
                <w:sz w:val="26"/>
                <w:szCs w:val="26"/>
                <w:lang w:val="nl-NL"/>
              </w:rPr>
              <w:t>Thí sinh có cách trả lời khác nếu đúng và đầy đủ vẫn cho điểm tối đa.</w:t>
            </w:r>
          </w:p>
        </w:tc>
        <w:tc>
          <w:tcPr>
            <w:tcW w:w="878" w:type="dxa"/>
            <w:shd w:val="clear" w:color="auto" w:fill="auto"/>
          </w:tcPr>
          <w:p w14:paraId="5A3A97D8" w14:textId="77777777" w:rsidR="00C174CB" w:rsidRPr="007C37C7" w:rsidRDefault="00C174CB" w:rsidP="00C174CB">
            <w:pPr>
              <w:jc w:val="center"/>
              <w:rPr>
                <w:sz w:val="26"/>
                <w:szCs w:val="26"/>
                <w:lang w:val="pt-BR"/>
              </w:rPr>
            </w:pPr>
          </w:p>
          <w:p w14:paraId="7400E77B" w14:textId="77777777" w:rsidR="00C174CB" w:rsidRPr="007C37C7" w:rsidRDefault="00C174CB" w:rsidP="00C174CB">
            <w:pPr>
              <w:jc w:val="center"/>
              <w:rPr>
                <w:sz w:val="26"/>
                <w:szCs w:val="26"/>
                <w:lang w:val="pt-BR"/>
              </w:rPr>
            </w:pPr>
          </w:p>
          <w:p w14:paraId="34EF70AA" w14:textId="77777777" w:rsidR="00C174CB" w:rsidRPr="007C37C7" w:rsidRDefault="00C174CB" w:rsidP="00C174CB">
            <w:pPr>
              <w:jc w:val="center"/>
              <w:rPr>
                <w:sz w:val="26"/>
                <w:szCs w:val="26"/>
                <w:lang w:val="pt-BR"/>
              </w:rPr>
            </w:pPr>
          </w:p>
          <w:p w14:paraId="38362C35" w14:textId="60C1EC71" w:rsidR="00C174CB" w:rsidRPr="007C37C7" w:rsidRDefault="00C174CB" w:rsidP="00C174CB">
            <w:pPr>
              <w:jc w:val="center"/>
              <w:rPr>
                <w:sz w:val="26"/>
                <w:szCs w:val="26"/>
                <w:lang w:val="pt-BR"/>
              </w:rPr>
            </w:pPr>
            <w:r w:rsidRPr="007C37C7">
              <w:rPr>
                <w:sz w:val="26"/>
                <w:szCs w:val="26"/>
                <w:lang w:val="pt-BR"/>
              </w:rPr>
              <w:t>0,5</w:t>
            </w:r>
          </w:p>
          <w:p w14:paraId="0A989E38" w14:textId="1BFA84CA" w:rsidR="00C174CB" w:rsidRPr="007C37C7" w:rsidRDefault="00C174CB" w:rsidP="00C174CB">
            <w:pPr>
              <w:jc w:val="center"/>
              <w:rPr>
                <w:sz w:val="26"/>
                <w:szCs w:val="26"/>
                <w:lang w:val="pt-BR"/>
              </w:rPr>
            </w:pPr>
          </w:p>
          <w:p w14:paraId="74C506EE" w14:textId="77777777" w:rsidR="00C174CB" w:rsidRPr="007C37C7" w:rsidRDefault="00C174CB" w:rsidP="00C174CB">
            <w:pPr>
              <w:jc w:val="center"/>
              <w:rPr>
                <w:sz w:val="26"/>
                <w:szCs w:val="26"/>
                <w:lang w:val="pt-BR"/>
              </w:rPr>
            </w:pPr>
          </w:p>
          <w:p w14:paraId="114AC466" w14:textId="45A7D897" w:rsidR="00C174CB" w:rsidRPr="007C37C7" w:rsidRDefault="00C174CB" w:rsidP="00C174CB">
            <w:pPr>
              <w:jc w:val="center"/>
              <w:rPr>
                <w:sz w:val="26"/>
                <w:szCs w:val="26"/>
                <w:lang w:val="pt-BR"/>
              </w:rPr>
            </w:pPr>
            <w:r w:rsidRPr="007C37C7">
              <w:rPr>
                <w:sz w:val="26"/>
                <w:szCs w:val="26"/>
                <w:lang w:val="pt-BR"/>
              </w:rPr>
              <w:t>0,25</w:t>
            </w:r>
          </w:p>
          <w:p w14:paraId="3917CA80" w14:textId="77777777" w:rsidR="00E8574F" w:rsidRPr="007C37C7" w:rsidRDefault="00C174CB" w:rsidP="00C174CB">
            <w:pPr>
              <w:tabs>
                <w:tab w:val="left" w:pos="2038"/>
              </w:tabs>
              <w:jc w:val="center"/>
              <w:rPr>
                <w:sz w:val="26"/>
                <w:szCs w:val="26"/>
                <w:lang w:val="pt-BR"/>
              </w:rPr>
            </w:pPr>
            <w:r w:rsidRPr="007C37C7">
              <w:rPr>
                <w:sz w:val="26"/>
                <w:szCs w:val="26"/>
                <w:lang w:val="pt-BR"/>
              </w:rPr>
              <w:lastRenderedPageBreak/>
              <w:t>0,25</w:t>
            </w:r>
          </w:p>
          <w:p w14:paraId="4F46AE17" w14:textId="77777777" w:rsidR="00C174CB" w:rsidRPr="007C37C7" w:rsidRDefault="00C174CB" w:rsidP="00C174CB">
            <w:pPr>
              <w:tabs>
                <w:tab w:val="left" w:pos="2038"/>
              </w:tabs>
              <w:jc w:val="center"/>
              <w:rPr>
                <w:sz w:val="26"/>
                <w:szCs w:val="26"/>
                <w:lang w:val="pt-BR"/>
              </w:rPr>
            </w:pPr>
          </w:p>
          <w:p w14:paraId="07AD86AA" w14:textId="77777777" w:rsidR="00C174CB" w:rsidRPr="007C37C7" w:rsidRDefault="00C174CB" w:rsidP="00C174CB">
            <w:pPr>
              <w:jc w:val="center"/>
              <w:rPr>
                <w:sz w:val="26"/>
                <w:szCs w:val="26"/>
                <w:lang w:val="pt-BR"/>
              </w:rPr>
            </w:pPr>
          </w:p>
          <w:p w14:paraId="65918065" w14:textId="2713EF8A" w:rsidR="00C174CB" w:rsidRPr="007C37C7" w:rsidRDefault="00C174CB" w:rsidP="00C174CB">
            <w:pPr>
              <w:jc w:val="center"/>
              <w:rPr>
                <w:sz w:val="26"/>
                <w:szCs w:val="26"/>
                <w:lang w:val="pt-BR"/>
              </w:rPr>
            </w:pPr>
            <w:r w:rsidRPr="007C37C7">
              <w:rPr>
                <w:sz w:val="26"/>
                <w:szCs w:val="26"/>
                <w:lang w:val="pt-BR"/>
              </w:rPr>
              <w:t>0,25</w:t>
            </w:r>
          </w:p>
          <w:p w14:paraId="19F78CF1" w14:textId="419B8A48" w:rsidR="00C174CB" w:rsidRPr="007C37C7" w:rsidRDefault="00C174CB" w:rsidP="00C174CB">
            <w:pPr>
              <w:jc w:val="center"/>
              <w:rPr>
                <w:sz w:val="26"/>
                <w:szCs w:val="26"/>
                <w:lang w:val="pt-BR"/>
              </w:rPr>
            </w:pPr>
            <w:r w:rsidRPr="007C37C7">
              <w:rPr>
                <w:sz w:val="26"/>
                <w:szCs w:val="26"/>
                <w:lang w:val="pt-BR"/>
              </w:rPr>
              <w:t>0,25</w:t>
            </w:r>
          </w:p>
          <w:p w14:paraId="0714B6B7" w14:textId="40B233B1" w:rsidR="00C174CB" w:rsidRPr="007C37C7" w:rsidRDefault="00C174CB" w:rsidP="00C174CB">
            <w:pPr>
              <w:jc w:val="center"/>
              <w:rPr>
                <w:sz w:val="26"/>
                <w:szCs w:val="26"/>
                <w:lang w:val="pt-BR"/>
              </w:rPr>
            </w:pPr>
          </w:p>
          <w:p w14:paraId="0F75E366" w14:textId="77777777" w:rsidR="00C174CB" w:rsidRPr="007C37C7" w:rsidRDefault="00C174CB" w:rsidP="00C174CB">
            <w:pPr>
              <w:jc w:val="center"/>
              <w:rPr>
                <w:sz w:val="26"/>
                <w:szCs w:val="26"/>
                <w:lang w:val="pt-BR"/>
              </w:rPr>
            </w:pPr>
          </w:p>
          <w:p w14:paraId="0A4E5F8C" w14:textId="2ABFDB44" w:rsidR="00C174CB" w:rsidRPr="007C37C7" w:rsidRDefault="00C174CB" w:rsidP="00C174CB">
            <w:pPr>
              <w:tabs>
                <w:tab w:val="left" w:pos="2038"/>
              </w:tabs>
              <w:jc w:val="center"/>
              <w:rPr>
                <w:sz w:val="26"/>
                <w:szCs w:val="26"/>
                <w:lang w:val="pt-BR"/>
              </w:rPr>
            </w:pPr>
            <w:r w:rsidRPr="007C37C7">
              <w:rPr>
                <w:sz w:val="26"/>
                <w:szCs w:val="26"/>
                <w:lang w:val="pt-BR"/>
              </w:rPr>
              <w:t>0,5</w:t>
            </w:r>
          </w:p>
          <w:p w14:paraId="4DD3352A" w14:textId="77777777" w:rsidR="00C174CB" w:rsidRPr="007C37C7" w:rsidRDefault="00C174CB" w:rsidP="00C174CB">
            <w:pPr>
              <w:tabs>
                <w:tab w:val="left" w:pos="2038"/>
              </w:tabs>
              <w:jc w:val="center"/>
              <w:rPr>
                <w:sz w:val="26"/>
                <w:szCs w:val="26"/>
                <w:lang w:val="pt-BR"/>
              </w:rPr>
            </w:pPr>
          </w:p>
          <w:p w14:paraId="7BB43A40" w14:textId="3AAB6EA4" w:rsidR="00C174CB" w:rsidRPr="007C37C7" w:rsidRDefault="00C174CB" w:rsidP="00C174CB">
            <w:pPr>
              <w:jc w:val="center"/>
              <w:rPr>
                <w:sz w:val="26"/>
                <w:szCs w:val="26"/>
                <w:lang w:val="pt-BR"/>
              </w:rPr>
            </w:pPr>
            <w:r w:rsidRPr="007C37C7">
              <w:rPr>
                <w:sz w:val="26"/>
                <w:szCs w:val="26"/>
                <w:lang w:val="pt-BR"/>
              </w:rPr>
              <w:t>0,25</w:t>
            </w:r>
          </w:p>
          <w:p w14:paraId="5DC05002" w14:textId="77777777" w:rsidR="00C174CB" w:rsidRPr="007C37C7" w:rsidRDefault="00C174CB" w:rsidP="00C174CB">
            <w:pPr>
              <w:jc w:val="center"/>
              <w:rPr>
                <w:sz w:val="26"/>
                <w:szCs w:val="26"/>
                <w:lang w:val="pt-BR"/>
              </w:rPr>
            </w:pPr>
          </w:p>
          <w:p w14:paraId="4C2B9286" w14:textId="35CA530A" w:rsidR="00C174CB" w:rsidRPr="007C37C7" w:rsidRDefault="00C174CB" w:rsidP="00C174CB">
            <w:pPr>
              <w:jc w:val="center"/>
              <w:rPr>
                <w:sz w:val="26"/>
                <w:szCs w:val="26"/>
                <w:lang w:val="pt-BR"/>
              </w:rPr>
            </w:pPr>
            <w:r w:rsidRPr="007C37C7">
              <w:rPr>
                <w:sz w:val="26"/>
                <w:szCs w:val="26"/>
                <w:lang w:val="pt-BR"/>
              </w:rPr>
              <w:t>0,25</w:t>
            </w:r>
          </w:p>
          <w:p w14:paraId="2DE07935" w14:textId="77777777" w:rsidR="00C174CB" w:rsidRPr="007C37C7" w:rsidRDefault="00C174CB" w:rsidP="00C174CB">
            <w:pPr>
              <w:jc w:val="center"/>
              <w:rPr>
                <w:sz w:val="26"/>
                <w:szCs w:val="26"/>
                <w:lang w:val="pt-BR"/>
              </w:rPr>
            </w:pPr>
          </w:p>
          <w:p w14:paraId="33EA7896" w14:textId="0D39CA17" w:rsidR="00C174CB" w:rsidRPr="007C37C7" w:rsidRDefault="00C174CB" w:rsidP="00C174CB">
            <w:pPr>
              <w:tabs>
                <w:tab w:val="left" w:pos="2038"/>
              </w:tabs>
              <w:jc w:val="center"/>
              <w:rPr>
                <w:b/>
                <w:sz w:val="26"/>
                <w:szCs w:val="26"/>
                <w:lang w:val="es-ES"/>
              </w:rPr>
            </w:pPr>
            <w:r w:rsidRPr="007C37C7">
              <w:rPr>
                <w:sz w:val="26"/>
                <w:szCs w:val="26"/>
                <w:lang w:val="pt-BR"/>
              </w:rPr>
              <w:t>0,5</w:t>
            </w:r>
          </w:p>
        </w:tc>
      </w:tr>
      <w:tr w:rsidR="00DF079F" w:rsidRPr="00DF079F" w14:paraId="4B74D7AF" w14:textId="77777777" w:rsidTr="001A25E8">
        <w:trPr>
          <w:trHeight w:val="326"/>
        </w:trPr>
        <w:tc>
          <w:tcPr>
            <w:tcW w:w="1276" w:type="dxa"/>
            <w:vMerge w:val="restart"/>
            <w:shd w:val="clear" w:color="auto" w:fill="auto"/>
          </w:tcPr>
          <w:p w14:paraId="19E0D885" w14:textId="77777777" w:rsidR="006F6EA9" w:rsidRPr="00DF079F" w:rsidRDefault="006F6EA9" w:rsidP="006F6EA9">
            <w:pPr>
              <w:ind w:left="-57" w:right="-113"/>
              <w:jc w:val="center"/>
              <w:rPr>
                <w:b/>
                <w:sz w:val="26"/>
                <w:szCs w:val="26"/>
              </w:rPr>
            </w:pPr>
            <w:r w:rsidRPr="00DF079F">
              <w:rPr>
                <w:b/>
                <w:sz w:val="26"/>
                <w:szCs w:val="26"/>
              </w:rPr>
              <w:lastRenderedPageBreak/>
              <w:t>Câu 5</w:t>
            </w:r>
          </w:p>
          <w:p w14:paraId="61DF306B" w14:textId="77777777" w:rsidR="006F6EA9" w:rsidRPr="00DF079F" w:rsidRDefault="006F6EA9" w:rsidP="006F6EA9">
            <w:pPr>
              <w:ind w:left="-57" w:right="-113"/>
              <w:jc w:val="center"/>
              <w:rPr>
                <w:i/>
                <w:sz w:val="26"/>
                <w:szCs w:val="26"/>
                <w:lang w:val="vi-VN"/>
              </w:rPr>
            </w:pPr>
            <w:r w:rsidRPr="00DF079F">
              <w:rPr>
                <w:i/>
                <w:iCs/>
                <w:sz w:val="26"/>
                <w:szCs w:val="26"/>
              </w:rPr>
              <w:t>(5,0 điểm)</w:t>
            </w:r>
          </w:p>
        </w:tc>
        <w:tc>
          <w:tcPr>
            <w:tcW w:w="8136" w:type="dxa"/>
            <w:shd w:val="clear" w:color="auto" w:fill="auto"/>
            <w:vAlign w:val="center"/>
          </w:tcPr>
          <w:p w14:paraId="3606F1CD" w14:textId="7C7D93F0" w:rsidR="006F6EA9" w:rsidRPr="00DF079F" w:rsidRDefault="006F6EA9" w:rsidP="006F6EA9">
            <w:pPr>
              <w:ind w:left="-41" w:right="-45"/>
              <w:jc w:val="both"/>
              <w:rPr>
                <w:b/>
                <w:sz w:val="26"/>
                <w:szCs w:val="26"/>
                <w:lang w:val="vi-VN"/>
              </w:rPr>
            </w:pPr>
            <w:r w:rsidRPr="00DF079F">
              <w:rPr>
                <w:b/>
                <w:sz w:val="28"/>
                <w:szCs w:val="28"/>
                <w:lang w:val="vi-VN"/>
              </w:rPr>
              <w:t>a. Vẽ biểu đồ thể hiện quy mô, cơ cấu tổng sản phẩm trong nước theo ngành kinh tế của nước ta năm 2000 và năm 2015</w:t>
            </w:r>
          </w:p>
        </w:tc>
        <w:tc>
          <w:tcPr>
            <w:tcW w:w="878" w:type="dxa"/>
            <w:shd w:val="clear" w:color="auto" w:fill="auto"/>
            <w:vAlign w:val="center"/>
          </w:tcPr>
          <w:p w14:paraId="43771BDD" w14:textId="60618313" w:rsidR="006F6EA9" w:rsidRPr="00DF079F" w:rsidRDefault="006F6EA9" w:rsidP="006F6EA9">
            <w:pPr>
              <w:jc w:val="center"/>
              <w:rPr>
                <w:sz w:val="26"/>
                <w:szCs w:val="26"/>
                <w:lang w:val="vi-VN"/>
              </w:rPr>
            </w:pPr>
            <w:r w:rsidRPr="00DF079F">
              <w:rPr>
                <w:b/>
                <w:bCs/>
                <w:sz w:val="28"/>
                <w:szCs w:val="28"/>
              </w:rPr>
              <w:t>3,0</w:t>
            </w:r>
          </w:p>
        </w:tc>
      </w:tr>
      <w:tr w:rsidR="00DF079F" w:rsidRPr="00DF079F" w14:paraId="5AB4F286" w14:textId="77777777" w:rsidTr="005D0276">
        <w:trPr>
          <w:trHeight w:val="1657"/>
        </w:trPr>
        <w:tc>
          <w:tcPr>
            <w:tcW w:w="1276" w:type="dxa"/>
            <w:vMerge/>
            <w:shd w:val="clear" w:color="auto" w:fill="auto"/>
          </w:tcPr>
          <w:p w14:paraId="5C832BB7" w14:textId="77777777" w:rsidR="006F6EA9" w:rsidRPr="00DF079F" w:rsidRDefault="006F6EA9" w:rsidP="006F6EA9">
            <w:pPr>
              <w:ind w:left="-57" w:right="-113"/>
              <w:jc w:val="center"/>
              <w:rPr>
                <w:b/>
                <w:sz w:val="26"/>
                <w:szCs w:val="26"/>
              </w:rPr>
            </w:pPr>
          </w:p>
        </w:tc>
        <w:tc>
          <w:tcPr>
            <w:tcW w:w="8136" w:type="dxa"/>
            <w:shd w:val="clear" w:color="auto" w:fill="auto"/>
          </w:tcPr>
          <w:p w14:paraId="33C6B2E6" w14:textId="77777777" w:rsidR="006F6EA9" w:rsidRPr="00DF079F" w:rsidRDefault="006F6EA9" w:rsidP="006F6EA9">
            <w:pPr>
              <w:rPr>
                <w:sz w:val="28"/>
                <w:szCs w:val="28"/>
              </w:rPr>
            </w:pPr>
            <w:r w:rsidRPr="00DF079F">
              <w:rPr>
                <w:sz w:val="28"/>
                <w:szCs w:val="28"/>
              </w:rPr>
              <w:t>- Xử lý số liệu (%)</w:t>
            </w:r>
          </w:p>
          <w:p w14:paraId="68C9DFBE" w14:textId="77777777" w:rsidR="006F6EA9" w:rsidRPr="00DF079F" w:rsidRDefault="006F6EA9" w:rsidP="006F6EA9">
            <w:pPr>
              <w:jc w:val="center"/>
              <w:rPr>
                <w:i/>
                <w:sz w:val="28"/>
                <w:szCs w:val="28"/>
              </w:rPr>
            </w:pPr>
            <w:r w:rsidRPr="00DF079F">
              <w:rPr>
                <w:i/>
                <w:sz w:val="28"/>
                <w:szCs w:val="28"/>
              </w:rPr>
              <w:t xml:space="preserve">Bảng số liệu thể hiện cơ cấu tổng sản phẩm trong nước phân theo ngành kinh tế của nước ta, </w:t>
            </w:r>
            <w:r w:rsidRPr="00DF079F">
              <w:rPr>
                <w:bCs/>
                <w:i/>
                <w:iCs/>
                <w:sz w:val="28"/>
                <w:szCs w:val="28"/>
              </w:rPr>
              <w:t>năm 2000 và năm 2015</w:t>
            </w:r>
            <w:r w:rsidRPr="00DF079F">
              <w:rPr>
                <w:i/>
                <w:sz w:val="28"/>
                <w:szCs w:val="28"/>
              </w:rPr>
              <w:t xml:space="preserve"> (Đơn vị: %)</w:t>
            </w:r>
          </w:p>
          <w:p w14:paraId="23997316" w14:textId="77777777" w:rsidR="006F6EA9" w:rsidRPr="00DF079F" w:rsidRDefault="006F6EA9" w:rsidP="006F6EA9">
            <w:pPr>
              <w:jc w:val="both"/>
              <w:rPr>
                <w:sz w:val="14"/>
                <w:szCs w:val="14"/>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952"/>
              <w:gridCol w:w="1734"/>
              <w:gridCol w:w="1560"/>
              <w:gridCol w:w="1275"/>
            </w:tblGrid>
            <w:tr w:rsidR="00DF079F" w:rsidRPr="00DF079F" w14:paraId="750096EF" w14:textId="77777777" w:rsidTr="00DA4246">
              <w:trPr>
                <w:trHeight w:val="315"/>
              </w:trPr>
              <w:tc>
                <w:tcPr>
                  <w:tcW w:w="1162" w:type="dxa"/>
                  <w:shd w:val="clear" w:color="auto" w:fill="auto"/>
                  <w:noWrap/>
                  <w:vAlign w:val="center"/>
                  <w:hideMark/>
                </w:tcPr>
                <w:p w14:paraId="50E0DE85" w14:textId="77777777" w:rsidR="006F6EA9" w:rsidRPr="00DF079F" w:rsidRDefault="006F6EA9" w:rsidP="006F6EA9">
                  <w:pPr>
                    <w:spacing w:line="276" w:lineRule="auto"/>
                    <w:jc w:val="center"/>
                    <w:rPr>
                      <w:b/>
                      <w:bCs/>
                      <w:sz w:val="28"/>
                      <w:szCs w:val="28"/>
                      <w:lang w:val="vi-VN"/>
                    </w:rPr>
                  </w:pPr>
                  <w:r w:rsidRPr="00DF079F">
                    <w:rPr>
                      <w:b/>
                      <w:bCs/>
                      <w:sz w:val="28"/>
                      <w:szCs w:val="28"/>
                      <w:lang w:val="vi-VN"/>
                    </w:rPr>
                    <w:t>Năm</w:t>
                  </w:r>
                </w:p>
              </w:tc>
              <w:tc>
                <w:tcPr>
                  <w:tcW w:w="1952" w:type="dxa"/>
                  <w:shd w:val="clear" w:color="auto" w:fill="auto"/>
                  <w:noWrap/>
                  <w:vAlign w:val="center"/>
                  <w:hideMark/>
                </w:tcPr>
                <w:p w14:paraId="5DC571C0" w14:textId="77777777" w:rsidR="006F6EA9" w:rsidRPr="00DF079F" w:rsidRDefault="006F6EA9" w:rsidP="006F6EA9">
                  <w:pPr>
                    <w:spacing w:line="276" w:lineRule="auto"/>
                    <w:jc w:val="center"/>
                    <w:rPr>
                      <w:b/>
                      <w:bCs/>
                      <w:sz w:val="28"/>
                      <w:szCs w:val="28"/>
                      <w:lang w:val="vi-VN"/>
                    </w:rPr>
                  </w:pPr>
                  <w:r w:rsidRPr="00DF079F">
                    <w:rPr>
                      <w:b/>
                      <w:bCs/>
                      <w:sz w:val="28"/>
                      <w:szCs w:val="28"/>
                      <w:lang w:val="vi-VN"/>
                    </w:rPr>
                    <w:t>Nông - Lâm - Ngư nghiệp</w:t>
                  </w:r>
                </w:p>
              </w:tc>
              <w:tc>
                <w:tcPr>
                  <w:tcW w:w="1734" w:type="dxa"/>
                  <w:shd w:val="clear" w:color="auto" w:fill="auto"/>
                  <w:noWrap/>
                  <w:vAlign w:val="center"/>
                  <w:hideMark/>
                </w:tcPr>
                <w:p w14:paraId="7AA9BFFE" w14:textId="77777777" w:rsidR="006F6EA9" w:rsidRPr="00DF079F" w:rsidRDefault="006F6EA9" w:rsidP="006F6EA9">
                  <w:pPr>
                    <w:spacing w:line="276" w:lineRule="auto"/>
                    <w:jc w:val="center"/>
                    <w:rPr>
                      <w:b/>
                      <w:bCs/>
                      <w:sz w:val="28"/>
                      <w:szCs w:val="28"/>
                      <w:lang w:val="vi-VN"/>
                    </w:rPr>
                  </w:pPr>
                  <w:r w:rsidRPr="00DF079F">
                    <w:rPr>
                      <w:b/>
                      <w:bCs/>
                      <w:sz w:val="28"/>
                      <w:szCs w:val="28"/>
                      <w:lang w:val="vi-VN"/>
                    </w:rPr>
                    <w:t>Công nghiệp - Xây dựng</w:t>
                  </w:r>
                </w:p>
              </w:tc>
              <w:tc>
                <w:tcPr>
                  <w:tcW w:w="1560" w:type="dxa"/>
                  <w:shd w:val="clear" w:color="auto" w:fill="auto"/>
                  <w:noWrap/>
                  <w:vAlign w:val="center"/>
                  <w:hideMark/>
                </w:tcPr>
                <w:p w14:paraId="5D376D08" w14:textId="77777777" w:rsidR="006F6EA9" w:rsidRPr="00DF079F" w:rsidRDefault="006F6EA9" w:rsidP="006F6EA9">
                  <w:pPr>
                    <w:spacing w:line="276" w:lineRule="auto"/>
                    <w:jc w:val="center"/>
                    <w:rPr>
                      <w:b/>
                      <w:bCs/>
                      <w:sz w:val="28"/>
                      <w:szCs w:val="28"/>
                      <w:lang w:val="vi-VN"/>
                    </w:rPr>
                  </w:pPr>
                  <w:r w:rsidRPr="00DF079F">
                    <w:rPr>
                      <w:b/>
                      <w:bCs/>
                      <w:sz w:val="28"/>
                      <w:szCs w:val="28"/>
                      <w:lang w:val="vi-VN"/>
                    </w:rPr>
                    <w:t>Dịch vụ</w:t>
                  </w:r>
                </w:p>
              </w:tc>
              <w:tc>
                <w:tcPr>
                  <w:tcW w:w="1275" w:type="dxa"/>
                  <w:shd w:val="clear" w:color="auto" w:fill="auto"/>
                  <w:noWrap/>
                  <w:vAlign w:val="center"/>
                  <w:hideMark/>
                </w:tcPr>
                <w:p w14:paraId="325EAC31" w14:textId="77777777" w:rsidR="006F6EA9" w:rsidRPr="00DF079F" w:rsidRDefault="006F6EA9" w:rsidP="006F6EA9">
                  <w:pPr>
                    <w:spacing w:line="276" w:lineRule="auto"/>
                    <w:jc w:val="center"/>
                    <w:rPr>
                      <w:b/>
                      <w:bCs/>
                      <w:sz w:val="28"/>
                      <w:szCs w:val="28"/>
                      <w:lang w:val="vi-VN"/>
                    </w:rPr>
                  </w:pPr>
                  <w:r w:rsidRPr="00DF079F">
                    <w:rPr>
                      <w:b/>
                      <w:bCs/>
                      <w:sz w:val="28"/>
                      <w:szCs w:val="28"/>
                      <w:lang w:val="vi-VN"/>
                    </w:rPr>
                    <w:t>Tổng số</w:t>
                  </w:r>
                </w:p>
              </w:tc>
            </w:tr>
            <w:tr w:rsidR="00DF079F" w:rsidRPr="00DF079F" w14:paraId="41CB799C" w14:textId="77777777" w:rsidTr="00DA4246">
              <w:trPr>
                <w:trHeight w:val="315"/>
              </w:trPr>
              <w:tc>
                <w:tcPr>
                  <w:tcW w:w="1162" w:type="dxa"/>
                  <w:shd w:val="clear" w:color="auto" w:fill="auto"/>
                  <w:noWrap/>
                  <w:vAlign w:val="center"/>
                  <w:hideMark/>
                </w:tcPr>
                <w:p w14:paraId="32AB4570" w14:textId="77777777" w:rsidR="006F6EA9" w:rsidRPr="00DF079F" w:rsidRDefault="006F6EA9" w:rsidP="006F6EA9">
                  <w:pPr>
                    <w:spacing w:line="276" w:lineRule="auto"/>
                    <w:jc w:val="center"/>
                    <w:rPr>
                      <w:sz w:val="28"/>
                      <w:szCs w:val="28"/>
                      <w:lang w:val="vi-VN"/>
                    </w:rPr>
                  </w:pPr>
                  <w:r w:rsidRPr="00DF079F">
                    <w:rPr>
                      <w:sz w:val="28"/>
                      <w:szCs w:val="28"/>
                      <w:lang w:val="vi-VN"/>
                    </w:rPr>
                    <w:t>2000</w:t>
                  </w:r>
                </w:p>
              </w:tc>
              <w:tc>
                <w:tcPr>
                  <w:tcW w:w="1952" w:type="dxa"/>
                  <w:shd w:val="clear" w:color="auto" w:fill="auto"/>
                  <w:vAlign w:val="center"/>
                  <w:hideMark/>
                </w:tcPr>
                <w:p w14:paraId="6F93A1D7" w14:textId="77777777" w:rsidR="006F6EA9" w:rsidRPr="00DF079F" w:rsidRDefault="006F6EA9" w:rsidP="006F6EA9">
                  <w:pPr>
                    <w:spacing w:line="276" w:lineRule="auto"/>
                    <w:jc w:val="center"/>
                    <w:rPr>
                      <w:sz w:val="28"/>
                      <w:szCs w:val="28"/>
                      <w:lang w:val="vi-VN"/>
                    </w:rPr>
                  </w:pPr>
                  <w:r w:rsidRPr="00DF079F">
                    <w:rPr>
                      <w:sz w:val="28"/>
                      <w:szCs w:val="28"/>
                      <w:lang w:val="vi-VN"/>
                    </w:rPr>
                    <w:t>24,6</w:t>
                  </w:r>
                </w:p>
              </w:tc>
              <w:tc>
                <w:tcPr>
                  <w:tcW w:w="1734" w:type="dxa"/>
                  <w:shd w:val="clear" w:color="auto" w:fill="auto"/>
                  <w:vAlign w:val="center"/>
                  <w:hideMark/>
                </w:tcPr>
                <w:p w14:paraId="0DB4B23D" w14:textId="77777777" w:rsidR="006F6EA9" w:rsidRPr="00DF079F" w:rsidRDefault="006F6EA9" w:rsidP="006F6EA9">
                  <w:pPr>
                    <w:spacing w:line="276" w:lineRule="auto"/>
                    <w:jc w:val="center"/>
                    <w:rPr>
                      <w:sz w:val="28"/>
                      <w:szCs w:val="28"/>
                      <w:lang w:val="vi-VN"/>
                    </w:rPr>
                  </w:pPr>
                  <w:r w:rsidRPr="00DF079F">
                    <w:rPr>
                      <w:sz w:val="28"/>
                      <w:szCs w:val="28"/>
                      <w:lang w:val="vi-VN"/>
                    </w:rPr>
                    <w:t>36,7</w:t>
                  </w:r>
                </w:p>
              </w:tc>
              <w:tc>
                <w:tcPr>
                  <w:tcW w:w="1560" w:type="dxa"/>
                  <w:shd w:val="clear" w:color="auto" w:fill="auto"/>
                  <w:vAlign w:val="center"/>
                  <w:hideMark/>
                </w:tcPr>
                <w:p w14:paraId="68268ED2" w14:textId="77777777" w:rsidR="006F6EA9" w:rsidRPr="00DF079F" w:rsidRDefault="006F6EA9" w:rsidP="006F6EA9">
                  <w:pPr>
                    <w:spacing w:line="276" w:lineRule="auto"/>
                    <w:jc w:val="center"/>
                    <w:rPr>
                      <w:sz w:val="28"/>
                      <w:szCs w:val="28"/>
                      <w:lang w:val="vi-VN"/>
                    </w:rPr>
                  </w:pPr>
                  <w:r w:rsidRPr="00DF079F">
                    <w:rPr>
                      <w:sz w:val="28"/>
                      <w:szCs w:val="28"/>
                      <w:lang w:val="vi-VN"/>
                    </w:rPr>
                    <w:t>38,7</w:t>
                  </w:r>
                </w:p>
              </w:tc>
              <w:tc>
                <w:tcPr>
                  <w:tcW w:w="1275" w:type="dxa"/>
                  <w:shd w:val="clear" w:color="auto" w:fill="auto"/>
                  <w:noWrap/>
                  <w:vAlign w:val="center"/>
                  <w:hideMark/>
                </w:tcPr>
                <w:p w14:paraId="2A420521" w14:textId="77777777" w:rsidR="006F6EA9" w:rsidRPr="00DF079F" w:rsidRDefault="006F6EA9" w:rsidP="006F6EA9">
                  <w:pPr>
                    <w:spacing w:line="276" w:lineRule="auto"/>
                    <w:jc w:val="center"/>
                    <w:rPr>
                      <w:sz w:val="28"/>
                      <w:szCs w:val="28"/>
                      <w:lang w:val="vi-VN"/>
                    </w:rPr>
                  </w:pPr>
                  <w:r w:rsidRPr="00DF079F">
                    <w:rPr>
                      <w:sz w:val="28"/>
                      <w:szCs w:val="28"/>
                      <w:lang w:val="vi-VN"/>
                    </w:rPr>
                    <w:t>100</w:t>
                  </w:r>
                </w:p>
              </w:tc>
            </w:tr>
            <w:tr w:rsidR="00DF079F" w:rsidRPr="00DF079F" w14:paraId="7D9F48B9" w14:textId="77777777" w:rsidTr="00DA4246">
              <w:trPr>
                <w:trHeight w:val="315"/>
              </w:trPr>
              <w:tc>
                <w:tcPr>
                  <w:tcW w:w="1162" w:type="dxa"/>
                  <w:shd w:val="clear" w:color="auto" w:fill="auto"/>
                  <w:noWrap/>
                  <w:vAlign w:val="center"/>
                  <w:hideMark/>
                </w:tcPr>
                <w:p w14:paraId="36053F79" w14:textId="77777777" w:rsidR="006F6EA9" w:rsidRPr="00DF079F" w:rsidRDefault="006F6EA9" w:rsidP="006F6EA9">
                  <w:pPr>
                    <w:spacing w:line="276" w:lineRule="auto"/>
                    <w:jc w:val="center"/>
                    <w:rPr>
                      <w:sz w:val="28"/>
                      <w:szCs w:val="28"/>
                      <w:lang w:val="vi-VN"/>
                    </w:rPr>
                  </w:pPr>
                  <w:r w:rsidRPr="00DF079F">
                    <w:rPr>
                      <w:sz w:val="28"/>
                      <w:szCs w:val="28"/>
                      <w:lang w:val="vi-VN"/>
                    </w:rPr>
                    <w:t>2015</w:t>
                  </w:r>
                </w:p>
              </w:tc>
              <w:tc>
                <w:tcPr>
                  <w:tcW w:w="1952" w:type="dxa"/>
                  <w:shd w:val="clear" w:color="auto" w:fill="auto"/>
                  <w:vAlign w:val="center"/>
                  <w:hideMark/>
                </w:tcPr>
                <w:p w14:paraId="0260CAB8" w14:textId="77777777" w:rsidR="006F6EA9" w:rsidRPr="00DF079F" w:rsidRDefault="006F6EA9" w:rsidP="006F6EA9">
                  <w:pPr>
                    <w:spacing w:line="276" w:lineRule="auto"/>
                    <w:jc w:val="center"/>
                    <w:rPr>
                      <w:sz w:val="28"/>
                      <w:szCs w:val="28"/>
                      <w:lang w:val="vi-VN"/>
                    </w:rPr>
                  </w:pPr>
                  <w:r w:rsidRPr="00DF079F">
                    <w:rPr>
                      <w:sz w:val="28"/>
                      <w:szCs w:val="28"/>
                      <w:lang w:val="vi-VN"/>
                    </w:rPr>
                    <w:t>18,2</w:t>
                  </w:r>
                </w:p>
              </w:tc>
              <w:tc>
                <w:tcPr>
                  <w:tcW w:w="1734" w:type="dxa"/>
                  <w:shd w:val="clear" w:color="auto" w:fill="auto"/>
                  <w:vAlign w:val="center"/>
                  <w:hideMark/>
                </w:tcPr>
                <w:p w14:paraId="564DAC71" w14:textId="77777777" w:rsidR="006F6EA9" w:rsidRPr="00DF079F" w:rsidRDefault="006F6EA9" w:rsidP="006F6EA9">
                  <w:pPr>
                    <w:spacing w:line="276" w:lineRule="auto"/>
                    <w:jc w:val="center"/>
                    <w:rPr>
                      <w:sz w:val="28"/>
                      <w:szCs w:val="28"/>
                      <w:lang w:val="vi-VN"/>
                    </w:rPr>
                  </w:pPr>
                  <w:r w:rsidRPr="00DF079F">
                    <w:rPr>
                      <w:sz w:val="28"/>
                      <w:szCs w:val="28"/>
                      <w:lang w:val="vi-VN"/>
                    </w:rPr>
                    <w:t>38,6</w:t>
                  </w:r>
                </w:p>
              </w:tc>
              <w:tc>
                <w:tcPr>
                  <w:tcW w:w="1560" w:type="dxa"/>
                  <w:shd w:val="clear" w:color="auto" w:fill="auto"/>
                  <w:vAlign w:val="center"/>
                  <w:hideMark/>
                </w:tcPr>
                <w:p w14:paraId="7CDD3C59" w14:textId="77777777" w:rsidR="006F6EA9" w:rsidRPr="00DF079F" w:rsidRDefault="006F6EA9" w:rsidP="006F6EA9">
                  <w:pPr>
                    <w:spacing w:line="276" w:lineRule="auto"/>
                    <w:jc w:val="center"/>
                    <w:rPr>
                      <w:sz w:val="28"/>
                      <w:szCs w:val="28"/>
                      <w:lang w:val="vi-VN"/>
                    </w:rPr>
                  </w:pPr>
                  <w:r w:rsidRPr="00DF079F">
                    <w:rPr>
                      <w:sz w:val="28"/>
                      <w:szCs w:val="28"/>
                      <w:lang w:val="vi-VN"/>
                    </w:rPr>
                    <w:t>43,2</w:t>
                  </w:r>
                </w:p>
              </w:tc>
              <w:tc>
                <w:tcPr>
                  <w:tcW w:w="1275" w:type="dxa"/>
                  <w:shd w:val="clear" w:color="auto" w:fill="auto"/>
                  <w:noWrap/>
                  <w:vAlign w:val="center"/>
                  <w:hideMark/>
                </w:tcPr>
                <w:p w14:paraId="4E61163F" w14:textId="77777777" w:rsidR="006F6EA9" w:rsidRPr="00DF079F" w:rsidRDefault="006F6EA9" w:rsidP="006F6EA9">
                  <w:pPr>
                    <w:spacing w:line="276" w:lineRule="auto"/>
                    <w:jc w:val="center"/>
                    <w:rPr>
                      <w:sz w:val="28"/>
                      <w:szCs w:val="28"/>
                      <w:lang w:val="vi-VN"/>
                    </w:rPr>
                  </w:pPr>
                  <w:r w:rsidRPr="00DF079F">
                    <w:rPr>
                      <w:sz w:val="28"/>
                      <w:szCs w:val="28"/>
                      <w:lang w:val="vi-VN"/>
                    </w:rPr>
                    <w:t>100</w:t>
                  </w:r>
                </w:p>
              </w:tc>
            </w:tr>
          </w:tbl>
          <w:p w14:paraId="755BF90F" w14:textId="77777777" w:rsidR="006F6EA9" w:rsidRPr="00DF079F" w:rsidRDefault="006F6EA9" w:rsidP="006F6EA9">
            <w:pPr>
              <w:jc w:val="both"/>
              <w:rPr>
                <w:i/>
                <w:sz w:val="28"/>
                <w:szCs w:val="28"/>
                <w:lang w:val="vi-VN"/>
              </w:rPr>
            </w:pPr>
            <w:r w:rsidRPr="00DF079F">
              <w:rPr>
                <w:sz w:val="28"/>
                <w:szCs w:val="28"/>
                <w:lang w:val="vi-VN"/>
              </w:rPr>
              <w:t xml:space="preserve">- Tính bán kính của đường tròn </w:t>
            </w:r>
            <m:oMath>
              <m:sSub>
                <m:sSubPr>
                  <m:ctrlPr>
                    <w:rPr>
                      <w:rFonts w:ascii="Cambria Math" w:hAnsi="Cambria Math"/>
                      <w:i/>
                      <w:sz w:val="28"/>
                      <w:szCs w:val="28"/>
                    </w:rPr>
                  </m:ctrlPr>
                </m:sSubPr>
                <m:e>
                  <m:r>
                    <m:rPr>
                      <m:sty m:val="p"/>
                    </m:rPr>
                    <w:rPr>
                      <w:rFonts w:ascii="Cambria Math"/>
                      <w:sz w:val="28"/>
                      <w:szCs w:val="28"/>
                      <w:lang w:val="vi-VN"/>
                    </w:rPr>
                    <m:t>R</m:t>
                  </m:r>
                </m:e>
                <m:sub>
                  <m:r>
                    <w:rPr>
                      <w:rFonts w:ascii="Cambria Math"/>
                      <w:sz w:val="28"/>
                      <w:szCs w:val="28"/>
                      <w:lang w:val="vi-VN"/>
                    </w:rPr>
                    <m:t>2000</m:t>
                  </m:r>
                </m:sub>
              </m:sSub>
            </m:oMath>
            <w:r w:rsidRPr="00DF079F">
              <w:rPr>
                <w:sz w:val="28"/>
                <w:szCs w:val="28"/>
                <w:lang w:val="vi-VN"/>
              </w:rPr>
              <w:t>và</w:t>
            </w:r>
            <w:r w:rsidRPr="00DF079F">
              <w:rPr>
                <w:sz w:val="36"/>
                <w:szCs w:val="36"/>
                <w:lang w:val="vi-VN"/>
              </w:rPr>
              <w:t xml:space="preserve"> </w:t>
            </w:r>
            <m:oMath>
              <m:sSub>
                <m:sSubPr>
                  <m:ctrlPr>
                    <w:rPr>
                      <w:rFonts w:ascii="Cambria Math" w:hAnsi="Cambria Math"/>
                      <w:i/>
                      <w:sz w:val="28"/>
                      <w:szCs w:val="28"/>
                    </w:rPr>
                  </m:ctrlPr>
                </m:sSubPr>
                <m:e>
                  <m:r>
                    <m:rPr>
                      <m:sty m:val="p"/>
                    </m:rPr>
                    <w:rPr>
                      <w:rFonts w:ascii="Cambria Math"/>
                      <w:sz w:val="28"/>
                      <w:szCs w:val="28"/>
                      <w:lang w:val="vi-VN"/>
                    </w:rPr>
                    <m:t>R</m:t>
                  </m:r>
                </m:e>
                <m:sub>
                  <m:r>
                    <w:rPr>
                      <w:rFonts w:ascii="Cambria Math"/>
                      <w:sz w:val="28"/>
                      <w:szCs w:val="28"/>
                      <w:lang w:val="vi-VN"/>
                    </w:rPr>
                    <m:t>2015</m:t>
                  </m:r>
                </m:sub>
              </m:sSub>
            </m:oMath>
          </w:p>
          <w:p w14:paraId="646EB6F9" w14:textId="77777777" w:rsidR="006F6EA9" w:rsidRPr="00DF079F" w:rsidRDefault="006F6EA9" w:rsidP="006F6EA9">
            <w:pPr>
              <w:jc w:val="both"/>
              <w:rPr>
                <w:sz w:val="28"/>
                <w:szCs w:val="28"/>
                <w:lang w:val="vi-VN"/>
              </w:rPr>
            </w:pPr>
            <w:r w:rsidRPr="00DF079F">
              <w:rPr>
                <w:sz w:val="28"/>
                <w:szCs w:val="28"/>
                <w:lang w:val="vi-VN"/>
              </w:rPr>
              <w:t xml:space="preserve">    + </w:t>
            </w:r>
            <m:oMath>
              <m:sSub>
                <m:sSubPr>
                  <m:ctrlPr>
                    <w:rPr>
                      <w:rFonts w:ascii="Cambria Math" w:hAnsi="Cambria Math"/>
                      <w:i/>
                      <w:sz w:val="28"/>
                      <w:szCs w:val="28"/>
                    </w:rPr>
                  </m:ctrlPr>
                </m:sSubPr>
                <m:e>
                  <m:r>
                    <m:rPr>
                      <m:sty m:val="p"/>
                    </m:rPr>
                    <w:rPr>
                      <w:rFonts w:ascii="Cambria Math" w:hAnsi="Cambria Math"/>
                      <w:sz w:val="28"/>
                      <w:szCs w:val="28"/>
                      <w:lang w:val="vi-VN"/>
                    </w:rPr>
                    <m:t>R</m:t>
                  </m:r>
                </m:e>
                <m:sub>
                  <m:r>
                    <w:rPr>
                      <w:rFonts w:ascii="Cambria Math" w:hAnsi="Cambria Math"/>
                      <w:sz w:val="28"/>
                      <w:szCs w:val="28"/>
                      <w:lang w:val="vi-VN"/>
                    </w:rPr>
                    <m:t>2000</m:t>
                  </m:r>
                </m:sub>
              </m:sSub>
              <m:r>
                <w:rPr>
                  <w:rFonts w:ascii="Cambria Math" w:hAnsi="Cambria Math"/>
                  <w:sz w:val="28"/>
                  <w:szCs w:val="28"/>
                  <w:lang w:val="vi-VN"/>
                </w:rPr>
                <m:t>=</m:t>
              </m:r>
            </m:oMath>
            <w:r w:rsidRPr="00DF079F">
              <w:rPr>
                <w:sz w:val="28"/>
                <w:szCs w:val="28"/>
                <w:lang w:val="vi-VN"/>
              </w:rPr>
              <w:t xml:space="preserve">  1 đơn vị bán kính</w:t>
            </w:r>
          </w:p>
          <w:p w14:paraId="52454159" w14:textId="26758052" w:rsidR="006F6EA9" w:rsidRPr="00DF079F" w:rsidRDefault="006F6EA9" w:rsidP="006F6EA9">
            <w:pPr>
              <w:rPr>
                <w:sz w:val="28"/>
                <w:szCs w:val="28"/>
                <w:lang w:val="vi-VN"/>
              </w:rPr>
            </w:pPr>
            <w:r w:rsidRPr="00DF079F">
              <w:rPr>
                <w:sz w:val="28"/>
                <w:szCs w:val="28"/>
                <w:lang w:val="vi-VN"/>
              </w:rPr>
              <w:t xml:space="preserve">    + </w:t>
            </w:r>
            <m:oMath>
              <m:sSub>
                <m:sSubPr>
                  <m:ctrlPr>
                    <w:rPr>
                      <w:rFonts w:ascii="Cambria Math" w:hAnsi="Cambria Math"/>
                      <w:i/>
                      <w:sz w:val="28"/>
                      <w:szCs w:val="28"/>
                    </w:rPr>
                  </m:ctrlPr>
                </m:sSubPr>
                <m:e>
                  <m:r>
                    <m:rPr>
                      <m:sty m:val="p"/>
                    </m:rPr>
                    <w:rPr>
                      <w:rFonts w:ascii="Cambria Math" w:hAnsi="Cambria Math"/>
                      <w:sz w:val="28"/>
                      <w:szCs w:val="28"/>
                      <w:lang w:val="vi-VN"/>
                    </w:rPr>
                    <m:t>R</m:t>
                  </m:r>
                </m:e>
                <m:sub>
                  <m:r>
                    <w:rPr>
                      <w:rFonts w:ascii="Cambria Math" w:hAnsi="Cambria Math"/>
                      <w:sz w:val="28"/>
                      <w:szCs w:val="28"/>
                      <w:lang w:val="vi-VN"/>
                    </w:rPr>
                    <m:t>2015</m:t>
                  </m:r>
                </m:sub>
              </m:sSub>
              <m:r>
                <w:rPr>
                  <w:rFonts w:ascii="Cambria Math" w:hAnsi="Cambria Math"/>
                  <w:sz w:val="28"/>
                  <w:szCs w:val="28"/>
                  <w:lang w:val="vi-VN"/>
                </w:rPr>
                <m:t>=</m:t>
              </m:r>
              <m:rad>
                <m:radPr>
                  <m:degHide m:val="1"/>
                  <m:ctrlPr>
                    <w:rPr>
                      <w:rFonts w:ascii="Cambria Math" w:hAnsi="Cambria Math"/>
                      <w:i/>
                      <w:sz w:val="28"/>
                      <w:szCs w:val="28"/>
                    </w:rPr>
                  </m:ctrlPr>
                </m:radPr>
                <m:deg/>
                <m:e>
                  <m:f>
                    <m:fPr>
                      <m:ctrlPr>
                        <w:rPr>
                          <w:rFonts w:ascii="Cambria Math" w:hAnsi="Cambria Math"/>
                          <w:i/>
                          <w:sz w:val="28"/>
                          <w:szCs w:val="28"/>
                        </w:rPr>
                      </m:ctrlPr>
                    </m:fPr>
                    <m:num>
                      <m:r>
                        <m:rPr>
                          <m:sty m:val="p"/>
                        </m:rPr>
                        <w:rPr>
                          <w:rFonts w:ascii="Cambria Math" w:hAnsi="Cambria Math"/>
                          <w:sz w:val="28"/>
                          <w:szCs w:val="28"/>
                          <w:lang w:val="vi-VN"/>
                        </w:rPr>
                        <m:t>2.546,1</m:t>
                      </m:r>
                    </m:num>
                    <m:den>
                      <m:r>
                        <m:rPr>
                          <m:sty m:val="p"/>
                        </m:rPr>
                        <w:rPr>
                          <w:rFonts w:ascii="Cambria Math" w:hAnsi="Cambria Math"/>
                          <w:sz w:val="28"/>
                          <w:szCs w:val="28"/>
                          <w:lang w:val="vi-VN"/>
                        </w:rPr>
                        <m:t>441,7</m:t>
                      </m:r>
                    </m:den>
                  </m:f>
                  <m:r>
                    <w:rPr>
                      <w:rFonts w:ascii="Cambria Math" w:hAnsi="Cambria Math"/>
                      <w:sz w:val="28"/>
                      <w:szCs w:val="28"/>
                      <w:lang w:val="vi-VN"/>
                    </w:rPr>
                    <m:t xml:space="preserve"> </m:t>
                  </m:r>
                </m:e>
              </m:rad>
            </m:oMath>
            <w:r w:rsidRPr="00DF079F">
              <w:rPr>
                <w:b/>
                <w:bCs/>
                <w:sz w:val="28"/>
                <w:szCs w:val="28"/>
                <w:lang w:val="vi-VN"/>
              </w:rPr>
              <w:t>=</w:t>
            </w:r>
            <w:r w:rsidRPr="00DF079F">
              <w:rPr>
                <w:sz w:val="28"/>
                <w:szCs w:val="28"/>
                <w:lang w:val="vi-VN"/>
              </w:rPr>
              <w:t xml:space="preserve"> 2,4 đơn vị bán kính</w:t>
            </w:r>
          </w:p>
          <w:p w14:paraId="45E8C4EE" w14:textId="77777777" w:rsidR="006F6EA9" w:rsidRPr="00DF079F" w:rsidRDefault="006F6EA9" w:rsidP="006F6EA9">
            <w:pPr>
              <w:jc w:val="both"/>
              <w:rPr>
                <w:sz w:val="28"/>
                <w:szCs w:val="28"/>
                <w:lang w:val="vi-VN"/>
              </w:rPr>
            </w:pPr>
            <w:r w:rsidRPr="00DF079F">
              <w:rPr>
                <w:sz w:val="28"/>
                <w:szCs w:val="28"/>
                <w:lang w:val="vi-VN"/>
              </w:rPr>
              <w:t xml:space="preserve">- Vẽ hai biểu đồ tròn có bán kính năm 2015 &gt; bán kính năm 2000. </w:t>
            </w:r>
            <w:r w:rsidRPr="00DF079F">
              <w:rPr>
                <w:sz w:val="28"/>
                <w:szCs w:val="28"/>
                <w:lang w:val="pt-BR"/>
              </w:rPr>
              <w:t xml:space="preserve">Vẽ đúng số liệu %, có chú thích, tên biểu </w:t>
            </w:r>
            <w:r w:rsidRPr="00DF079F">
              <w:rPr>
                <w:rFonts w:hint="eastAsia"/>
                <w:sz w:val="28"/>
                <w:szCs w:val="28"/>
                <w:lang w:val="pt-BR"/>
              </w:rPr>
              <w:t>đ</w:t>
            </w:r>
            <w:r w:rsidRPr="00DF079F">
              <w:rPr>
                <w:sz w:val="28"/>
                <w:szCs w:val="28"/>
                <w:lang w:val="pt-BR"/>
              </w:rPr>
              <w:t>ồ.</w:t>
            </w:r>
            <w:r w:rsidRPr="00DF079F">
              <w:rPr>
                <w:sz w:val="28"/>
                <w:szCs w:val="28"/>
                <w:lang w:val="pt-BR"/>
              </w:rPr>
              <w:tab/>
            </w:r>
          </w:p>
          <w:p w14:paraId="173843A6" w14:textId="1F4E73C4" w:rsidR="006F6EA9" w:rsidRPr="00DF079F" w:rsidRDefault="006F6EA9" w:rsidP="005D0276">
            <w:pPr>
              <w:tabs>
                <w:tab w:val="left" w:pos="7920"/>
              </w:tabs>
              <w:ind w:firstLine="241"/>
              <w:jc w:val="both"/>
              <w:rPr>
                <w:i/>
                <w:sz w:val="28"/>
                <w:szCs w:val="28"/>
                <w:lang w:val="pt-BR"/>
              </w:rPr>
            </w:pPr>
            <w:r w:rsidRPr="00DF079F">
              <w:rPr>
                <w:b/>
                <w:bCs/>
                <w:i/>
                <w:iCs/>
                <w:sz w:val="28"/>
                <w:szCs w:val="28"/>
                <w:u w:val="single"/>
                <w:lang w:val="pt-BR"/>
              </w:rPr>
              <w:t>Lưu ý:</w:t>
            </w:r>
            <w:r w:rsidRPr="00DF079F">
              <w:rPr>
                <w:i/>
                <w:iCs/>
                <w:sz w:val="28"/>
                <w:szCs w:val="28"/>
                <w:lang w:val="pt-BR"/>
              </w:rPr>
              <w:t xml:space="preserve"> </w:t>
            </w:r>
            <w:r w:rsidRPr="00DF079F">
              <w:rPr>
                <w:i/>
                <w:sz w:val="28"/>
                <w:szCs w:val="28"/>
                <w:lang w:val="pt-BR"/>
              </w:rPr>
              <w:t>Vẽ không chính xác trừ 0,5 điểm, thiếu tên biểu đồ hoặc chú thích trừ 0,25 điểm.</w:t>
            </w:r>
          </w:p>
          <w:p w14:paraId="6053F907" w14:textId="459D0BCA" w:rsidR="006F6EA9" w:rsidRPr="00DF079F" w:rsidRDefault="006F6EA9" w:rsidP="005D0276">
            <w:pPr>
              <w:jc w:val="center"/>
              <w:rPr>
                <w:b/>
                <w:sz w:val="28"/>
                <w:szCs w:val="26"/>
                <w:lang w:val="vi-VN"/>
              </w:rPr>
            </w:pPr>
            <w:r w:rsidRPr="00DF079F">
              <w:rPr>
                <w:b/>
                <w:sz w:val="28"/>
                <w:szCs w:val="26"/>
                <w:lang w:val="vi-VN"/>
              </w:rPr>
              <w:t>Biểu đồ thể hiện quy mô, cơ cấu tổng sản phẩm trong nước theo ngành kinh tế của nước ta năm 2000 và năm 2015</w:t>
            </w:r>
          </w:p>
          <w:tbl>
            <w:tblPr>
              <w:tblW w:w="0" w:type="auto"/>
              <w:jc w:val="center"/>
              <w:tblLayout w:type="fixed"/>
              <w:tblLook w:val="0000" w:firstRow="0" w:lastRow="0" w:firstColumn="0" w:lastColumn="0" w:noHBand="0" w:noVBand="0"/>
            </w:tblPr>
            <w:tblGrid>
              <w:gridCol w:w="2694"/>
              <w:gridCol w:w="3377"/>
            </w:tblGrid>
            <w:tr w:rsidR="00DF079F" w:rsidRPr="00DF079F" w14:paraId="4C19257A" w14:textId="77777777" w:rsidTr="005D0276">
              <w:trPr>
                <w:trHeight w:val="2645"/>
                <w:jc w:val="center"/>
              </w:trPr>
              <w:tc>
                <w:tcPr>
                  <w:tcW w:w="2694" w:type="dxa"/>
                  <w:vAlign w:val="center"/>
                </w:tcPr>
                <w:p w14:paraId="10857709" w14:textId="77777777" w:rsidR="006F6EA9" w:rsidRPr="00DF079F" w:rsidRDefault="006F6EA9" w:rsidP="006F6EA9">
                  <w:pPr>
                    <w:rPr>
                      <w:noProof/>
                      <w:sz w:val="4"/>
                      <w:szCs w:val="4"/>
                      <w:lang w:val="vi-VN"/>
                    </w:rPr>
                  </w:pPr>
                </w:p>
                <w:p w14:paraId="6B34408D" w14:textId="77777777" w:rsidR="006F6EA9" w:rsidRPr="00DF079F" w:rsidRDefault="006F6EA9" w:rsidP="006F6EA9">
                  <w:pPr>
                    <w:jc w:val="center"/>
                    <w:rPr>
                      <w:noProof/>
                      <w:sz w:val="4"/>
                      <w:szCs w:val="4"/>
                      <w:lang w:val="vi-VN"/>
                    </w:rPr>
                  </w:pPr>
                </w:p>
                <w:p w14:paraId="4E9D4879" w14:textId="77777777" w:rsidR="006F6EA9" w:rsidRPr="00DF079F" w:rsidRDefault="006F6EA9" w:rsidP="006F6EA9">
                  <w:pPr>
                    <w:jc w:val="center"/>
                    <w:rPr>
                      <w:noProof/>
                      <w:sz w:val="4"/>
                      <w:szCs w:val="4"/>
                      <w:lang w:val="vi-VN"/>
                    </w:rPr>
                  </w:pPr>
                </w:p>
                <w:p w14:paraId="02F22F7D" w14:textId="77777777" w:rsidR="006F6EA9" w:rsidRPr="00DF079F" w:rsidRDefault="006F6EA9" w:rsidP="006F6EA9">
                  <w:pPr>
                    <w:jc w:val="center"/>
                    <w:rPr>
                      <w:noProof/>
                      <w:sz w:val="4"/>
                      <w:szCs w:val="4"/>
                      <w:lang w:val="vi-VN"/>
                    </w:rPr>
                  </w:pPr>
                </w:p>
                <w:p w14:paraId="2014869C" w14:textId="77777777" w:rsidR="006F6EA9" w:rsidRPr="00DF079F" w:rsidRDefault="006F6EA9" w:rsidP="006F6EA9">
                  <w:pPr>
                    <w:jc w:val="center"/>
                    <w:rPr>
                      <w:noProof/>
                      <w:sz w:val="4"/>
                      <w:szCs w:val="4"/>
                      <w:lang w:val="vi-VN"/>
                    </w:rPr>
                  </w:pPr>
                </w:p>
                <w:p w14:paraId="4E7CCAFE" w14:textId="77777777" w:rsidR="006F6EA9" w:rsidRPr="00DF079F" w:rsidRDefault="006F6EA9" w:rsidP="006F6EA9">
                  <w:pPr>
                    <w:jc w:val="center"/>
                    <w:rPr>
                      <w:noProof/>
                      <w:sz w:val="4"/>
                      <w:szCs w:val="4"/>
                      <w:lang w:val="vi-VN"/>
                    </w:rPr>
                  </w:pPr>
                </w:p>
                <w:p w14:paraId="24844539" w14:textId="77777777" w:rsidR="006F6EA9" w:rsidRPr="00DF079F" w:rsidRDefault="006F6EA9" w:rsidP="006F6EA9">
                  <w:pPr>
                    <w:jc w:val="center"/>
                    <w:rPr>
                      <w:noProof/>
                      <w:sz w:val="4"/>
                      <w:szCs w:val="4"/>
                      <w:lang w:val="vi-VN"/>
                    </w:rPr>
                  </w:pPr>
                </w:p>
                <w:p w14:paraId="0160521C" w14:textId="77777777" w:rsidR="006F6EA9" w:rsidRPr="00DF079F" w:rsidRDefault="006F6EA9" w:rsidP="006F6EA9">
                  <w:pPr>
                    <w:jc w:val="center"/>
                    <w:rPr>
                      <w:noProof/>
                      <w:sz w:val="4"/>
                      <w:szCs w:val="4"/>
                      <w:lang w:val="vi-VN"/>
                    </w:rPr>
                  </w:pPr>
                </w:p>
                <w:p w14:paraId="673AAAB3" w14:textId="77777777" w:rsidR="006F6EA9" w:rsidRPr="00DF079F" w:rsidRDefault="006F6EA9" w:rsidP="006F6EA9">
                  <w:pPr>
                    <w:jc w:val="center"/>
                    <w:rPr>
                      <w:noProof/>
                      <w:sz w:val="4"/>
                      <w:szCs w:val="4"/>
                      <w:lang w:val="vi-VN"/>
                    </w:rPr>
                  </w:pPr>
                </w:p>
                <w:p w14:paraId="50B38D83" w14:textId="77777777" w:rsidR="006F6EA9" w:rsidRPr="00DF079F" w:rsidRDefault="006F6EA9" w:rsidP="006F6EA9">
                  <w:pPr>
                    <w:jc w:val="center"/>
                    <w:rPr>
                      <w:noProof/>
                      <w:sz w:val="4"/>
                      <w:szCs w:val="4"/>
                      <w:lang w:val="vi-VN"/>
                    </w:rPr>
                  </w:pPr>
                </w:p>
                <w:p w14:paraId="1348C2E5" w14:textId="77777777" w:rsidR="006F6EA9" w:rsidRPr="00DF079F" w:rsidRDefault="006F6EA9" w:rsidP="006F6EA9">
                  <w:pPr>
                    <w:jc w:val="center"/>
                    <w:rPr>
                      <w:noProof/>
                      <w:sz w:val="4"/>
                      <w:szCs w:val="4"/>
                      <w:lang w:val="vi-VN"/>
                    </w:rPr>
                  </w:pPr>
                </w:p>
                <w:p w14:paraId="696978AC" w14:textId="77777777" w:rsidR="006F6EA9" w:rsidRPr="00DF079F" w:rsidRDefault="006F6EA9" w:rsidP="006F6EA9">
                  <w:pPr>
                    <w:jc w:val="center"/>
                    <w:rPr>
                      <w:noProof/>
                      <w:sz w:val="4"/>
                      <w:szCs w:val="4"/>
                      <w:lang w:val="vi-VN"/>
                    </w:rPr>
                  </w:pPr>
                </w:p>
                <w:p w14:paraId="420837C9" w14:textId="77777777" w:rsidR="006F6EA9" w:rsidRPr="00DF079F" w:rsidRDefault="006F6EA9" w:rsidP="005D0276">
                  <w:pPr>
                    <w:rPr>
                      <w:noProof/>
                      <w:sz w:val="4"/>
                      <w:szCs w:val="4"/>
                      <w:lang w:val="vi-VN"/>
                    </w:rPr>
                  </w:pPr>
                </w:p>
                <w:p w14:paraId="5050E4CC" w14:textId="77777777" w:rsidR="006F6EA9" w:rsidRPr="00DF079F" w:rsidRDefault="006F6EA9" w:rsidP="006F6EA9">
                  <w:pPr>
                    <w:jc w:val="center"/>
                    <w:rPr>
                      <w:noProof/>
                      <w:sz w:val="4"/>
                      <w:szCs w:val="4"/>
                      <w:lang w:val="vi-VN"/>
                    </w:rPr>
                  </w:pPr>
                </w:p>
                <w:p w14:paraId="4A664A97" w14:textId="77777777" w:rsidR="006F6EA9" w:rsidRPr="00DF079F" w:rsidRDefault="006F6EA9" w:rsidP="006F6EA9">
                  <w:pPr>
                    <w:jc w:val="center"/>
                    <w:rPr>
                      <w:noProof/>
                      <w:sz w:val="4"/>
                      <w:szCs w:val="4"/>
                      <w:lang w:val="vi-VN"/>
                    </w:rPr>
                  </w:pPr>
                </w:p>
                <w:p w14:paraId="51484C96" w14:textId="77777777" w:rsidR="006F6EA9" w:rsidRPr="00DF079F" w:rsidRDefault="006F6EA9" w:rsidP="006F6EA9">
                  <w:pPr>
                    <w:jc w:val="center"/>
                    <w:rPr>
                      <w:noProof/>
                      <w:sz w:val="4"/>
                      <w:szCs w:val="4"/>
                      <w:lang w:val="vi-VN"/>
                    </w:rPr>
                  </w:pPr>
                </w:p>
                <w:p w14:paraId="5DAEE624" w14:textId="77777777" w:rsidR="006F6EA9" w:rsidRPr="00DF079F" w:rsidRDefault="006F6EA9" w:rsidP="006F6EA9">
                  <w:pPr>
                    <w:jc w:val="center"/>
                    <w:rPr>
                      <w:noProof/>
                      <w:sz w:val="4"/>
                      <w:szCs w:val="4"/>
                    </w:rPr>
                  </w:pPr>
                  <w:r w:rsidRPr="00DF079F">
                    <w:rPr>
                      <w:noProof/>
                      <w:lang w:val="es-ES"/>
                    </w:rPr>
                    <w:drawing>
                      <wp:inline distT="0" distB="0" distL="0" distR="0" wp14:anchorId="35222B04" wp14:editId="7AD9015B">
                        <wp:extent cx="1155939" cy="1163684"/>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3774" t="10701" r="66231" b="38966"/>
                                <a:stretch/>
                              </pic:blipFill>
                              <pic:spPr bwMode="auto">
                                <a:xfrm>
                                  <a:off x="0" y="0"/>
                                  <a:ext cx="1165813" cy="1173624"/>
                                </a:xfrm>
                                <a:prstGeom prst="rect">
                                  <a:avLst/>
                                </a:prstGeom>
                                <a:noFill/>
                                <a:ln>
                                  <a:noFill/>
                                </a:ln>
                                <a:extLst>
                                  <a:ext uri="{53640926-AAD7-44D8-BBD7-CCE9431645EC}">
                                    <a14:shadowObscured xmlns:a14="http://schemas.microsoft.com/office/drawing/2010/main"/>
                                  </a:ext>
                                </a:extLst>
                              </pic:spPr>
                            </pic:pic>
                          </a:graphicData>
                        </a:graphic>
                      </wp:inline>
                    </w:drawing>
                  </w:r>
                </w:p>
                <w:p w14:paraId="19BFD024" w14:textId="77777777" w:rsidR="006F6EA9" w:rsidRPr="00DF079F" w:rsidRDefault="006F6EA9" w:rsidP="006F6EA9">
                  <w:pPr>
                    <w:jc w:val="center"/>
                    <w:rPr>
                      <w:noProof/>
                      <w:sz w:val="4"/>
                      <w:szCs w:val="4"/>
                    </w:rPr>
                  </w:pPr>
                </w:p>
                <w:p w14:paraId="6EA0BF7B" w14:textId="77777777" w:rsidR="006F6EA9" w:rsidRPr="00DF079F" w:rsidRDefault="006F6EA9" w:rsidP="006F6EA9">
                  <w:pPr>
                    <w:jc w:val="center"/>
                    <w:rPr>
                      <w:noProof/>
                      <w:sz w:val="4"/>
                      <w:szCs w:val="4"/>
                    </w:rPr>
                  </w:pPr>
                </w:p>
                <w:p w14:paraId="27DEB9B0" w14:textId="77777777" w:rsidR="006F6EA9" w:rsidRPr="00DF079F" w:rsidRDefault="006F6EA9" w:rsidP="006F6EA9">
                  <w:pPr>
                    <w:jc w:val="center"/>
                    <w:rPr>
                      <w:noProof/>
                      <w:sz w:val="4"/>
                      <w:szCs w:val="4"/>
                    </w:rPr>
                  </w:pPr>
                </w:p>
                <w:p w14:paraId="26864CE9" w14:textId="77777777" w:rsidR="006F6EA9" w:rsidRPr="00DF079F" w:rsidRDefault="006F6EA9" w:rsidP="006F6EA9">
                  <w:pPr>
                    <w:jc w:val="center"/>
                    <w:rPr>
                      <w:noProof/>
                      <w:sz w:val="4"/>
                      <w:szCs w:val="4"/>
                    </w:rPr>
                  </w:pPr>
                </w:p>
                <w:p w14:paraId="0941546C" w14:textId="77777777" w:rsidR="006F6EA9" w:rsidRPr="00DF079F" w:rsidRDefault="006F6EA9" w:rsidP="006F6EA9">
                  <w:pPr>
                    <w:jc w:val="center"/>
                    <w:rPr>
                      <w:noProof/>
                      <w:sz w:val="4"/>
                      <w:szCs w:val="4"/>
                    </w:rPr>
                  </w:pPr>
                </w:p>
                <w:p w14:paraId="2A507B8B" w14:textId="77777777" w:rsidR="006F6EA9" w:rsidRPr="00DF079F" w:rsidRDefault="006F6EA9" w:rsidP="006F6EA9">
                  <w:pPr>
                    <w:jc w:val="center"/>
                    <w:rPr>
                      <w:noProof/>
                      <w:sz w:val="4"/>
                      <w:szCs w:val="4"/>
                    </w:rPr>
                  </w:pPr>
                </w:p>
                <w:p w14:paraId="6CA041D6" w14:textId="77777777" w:rsidR="006F6EA9" w:rsidRPr="00DF079F" w:rsidRDefault="006F6EA9" w:rsidP="006F6EA9">
                  <w:pPr>
                    <w:jc w:val="center"/>
                    <w:rPr>
                      <w:noProof/>
                      <w:sz w:val="4"/>
                      <w:szCs w:val="4"/>
                    </w:rPr>
                  </w:pPr>
                </w:p>
                <w:p w14:paraId="79B823BB" w14:textId="77777777" w:rsidR="006F6EA9" w:rsidRPr="00DF079F" w:rsidRDefault="006F6EA9" w:rsidP="005D0276">
                  <w:pPr>
                    <w:rPr>
                      <w:noProof/>
                      <w:sz w:val="4"/>
                      <w:szCs w:val="4"/>
                    </w:rPr>
                  </w:pPr>
                </w:p>
                <w:p w14:paraId="283FC561" w14:textId="59C52171" w:rsidR="006F6EA9" w:rsidRPr="00DF079F" w:rsidRDefault="004A41EE" w:rsidP="006F6EA9">
                  <w:pPr>
                    <w:jc w:val="center"/>
                    <w:rPr>
                      <w:b/>
                      <w:sz w:val="28"/>
                      <w:szCs w:val="26"/>
                    </w:rPr>
                  </w:pPr>
                  <w:r>
                    <w:rPr>
                      <w:b/>
                      <w:sz w:val="28"/>
                      <w:szCs w:val="26"/>
                    </w:rPr>
                    <w:t xml:space="preserve">Năm </w:t>
                  </w:r>
                  <w:r w:rsidR="006F6EA9" w:rsidRPr="00DF079F">
                    <w:rPr>
                      <w:b/>
                      <w:sz w:val="28"/>
                      <w:szCs w:val="26"/>
                    </w:rPr>
                    <w:t>2000</w:t>
                  </w:r>
                </w:p>
              </w:tc>
              <w:tc>
                <w:tcPr>
                  <w:tcW w:w="3377" w:type="dxa"/>
                  <w:vAlign w:val="center"/>
                </w:tcPr>
                <w:p w14:paraId="3183EB3D" w14:textId="77777777" w:rsidR="006F6EA9" w:rsidRPr="00DF079F" w:rsidRDefault="006F6EA9" w:rsidP="006F6EA9">
                  <w:pPr>
                    <w:jc w:val="center"/>
                    <w:rPr>
                      <w:b/>
                      <w:sz w:val="28"/>
                      <w:szCs w:val="26"/>
                    </w:rPr>
                  </w:pPr>
                  <w:r w:rsidRPr="00DF079F">
                    <w:rPr>
                      <w:noProof/>
                    </w:rPr>
                    <w:drawing>
                      <wp:inline distT="0" distB="0" distL="0" distR="0" wp14:anchorId="7215F625" wp14:editId="24ACFA34">
                        <wp:extent cx="1773141" cy="1782728"/>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17358" t="5125" r="50099" b="11668"/>
                                <a:stretch/>
                              </pic:blipFill>
                              <pic:spPr bwMode="auto">
                                <a:xfrm>
                                  <a:off x="0" y="0"/>
                                  <a:ext cx="1782349" cy="1791985"/>
                                </a:xfrm>
                                <a:prstGeom prst="rect">
                                  <a:avLst/>
                                </a:prstGeom>
                                <a:noFill/>
                                <a:ln>
                                  <a:noFill/>
                                </a:ln>
                                <a:extLst>
                                  <a:ext uri="{53640926-AAD7-44D8-BBD7-CCE9431645EC}">
                                    <a14:shadowObscured xmlns:a14="http://schemas.microsoft.com/office/drawing/2010/main"/>
                                  </a:ext>
                                </a:extLst>
                              </pic:spPr>
                            </pic:pic>
                          </a:graphicData>
                        </a:graphic>
                      </wp:inline>
                    </w:drawing>
                  </w:r>
                </w:p>
                <w:p w14:paraId="2CE44433" w14:textId="53326933" w:rsidR="006F6EA9" w:rsidRPr="00DF079F" w:rsidRDefault="004A41EE" w:rsidP="005D0276">
                  <w:pPr>
                    <w:jc w:val="center"/>
                    <w:rPr>
                      <w:b/>
                      <w:sz w:val="28"/>
                      <w:szCs w:val="26"/>
                    </w:rPr>
                  </w:pPr>
                  <w:r>
                    <w:rPr>
                      <w:b/>
                      <w:sz w:val="28"/>
                      <w:szCs w:val="26"/>
                    </w:rPr>
                    <w:t xml:space="preserve">Năm </w:t>
                  </w:r>
                  <w:r w:rsidR="006F6EA9" w:rsidRPr="00DF079F">
                    <w:rPr>
                      <w:b/>
                      <w:sz w:val="28"/>
                      <w:szCs w:val="26"/>
                    </w:rPr>
                    <w:t>2015</w:t>
                  </w:r>
                </w:p>
              </w:tc>
            </w:tr>
          </w:tbl>
          <w:p w14:paraId="7BBFA810" w14:textId="77777777" w:rsidR="006F6EA9" w:rsidRPr="00DF079F" w:rsidRDefault="006F6EA9" w:rsidP="006F6EA9"/>
          <w:p w14:paraId="029F597D" w14:textId="77777777" w:rsidR="006F6EA9" w:rsidRPr="00DF079F" w:rsidRDefault="006F6EA9" w:rsidP="006F6EA9">
            <w:pPr>
              <w:ind w:left="1451" w:firstLine="720"/>
            </w:pPr>
            <w:r w:rsidRPr="00DF079F">
              <w:rPr>
                <w:noProof/>
              </w:rPr>
              <w:drawing>
                <wp:inline distT="0" distB="0" distL="0" distR="0" wp14:anchorId="01276152" wp14:editId="1899CF3B">
                  <wp:extent cx="395147" cy="285293"/>
                  <wp:effectExtent l="19050" t="19050" r="24130"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33951" t="9876" r="61216" b="79472"/>
                          <a:stretch/>
                        </pic:blipFill>
                        <pic:spPr bwMode="auto">
                          <a:xfrm>
                            <a:off x="0" y="0"/>
                            <a:ext cx="395640" cy="285649"/>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r w:rsidRPr="00DF079F">
              <w:t xml:space="preserve">  </w:t>
            </w:r>
            <w:r w:rsidRPr="00DF079F">
              <w:rPr>
                <w:sz w:val="28"/>
                <w:szCs w:val="28"/>
              </w:rPr>
              <w:t>Nông – Lâm – Ngư nghiệp</w:t>
            </w:r>
          </w:p>
          <w:p w14:paraId="3638C4A3" w14:textId="77777777" w:rsidR="006F6EA9" w:rsidRPr="00DF079F" w:rsidRDefault="006F6EA9" w:rsidP="006F6EA9">
            <w:pPr>
              <w:ind w:left="1451" w:firstLine="720"/>
            </w:pPr>
            <w:r w:rsidRPr="00DF079F">
              <w:rPr>
                <w:noProof/>
              </w:rPr>
              <w:drawing>
                <wp:inline distT="0" distB="0" distL="0" distR="0" wp14:anchorId="7FBA5179" wp14:editId="19B9E37D">
                  <wp:extent cx="394970" cy="281052"/>
                  <wp:effectExtent l="19050" t="19050" r="24130" b="2413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41720" t="44311" r="52669" b="44202"/>
                          <a:stretch/>
                        </pic:blipFill>
                        <pic:spPr bwMode="auto">
                          <a:xfrm>
                            <a:off x="0" y="0"/>
                            <a:ext cx="402105" cy="28612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DF079F">
              <w:t xml:space="preserve">  </w:t>
            </w:r>
            <w:r w:rsidRPr="00DF079F">
              <w:rPr>
                <w:sz w:val="28"/>
                <w:szCs w:val="28"/>
              </w:rPr>
              <w:t>Công nghiệp – Xây dựng</w:t>
            </w:r>
          </w:p>
          <w:p w14:paraId="20D96F21" w14:textId="0A44BBFF" w:rsidR="006F6EA9" w:rsidRPr="00DF079F" w:rsidRDefault="006F6EA9" w:rsidP="005D0276">
            <w:pPr>
              <w:ind w:left="1451" w:firstLine="720"/>
            </w:pPr>
            <w:r w:rsidRPr="00DF079F">
              <w:rPr>
                <w:noProof/>
              </w:rPr>
              <w:drawing>
                <wp:inline distT="0" distB="0" distL="0" distR="0" wp14:anchorId="5765CD98" wp14:editId="62DBAFA9">
                  <wp:extent cx="394970" cy="268580"/>
                  <wp:effectExtent l="19050" t="19050" r="24130" b="177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2642" t="54179" r="71901" b="35115"/>
                          <a:stretch/>
                        </pic:blipFill>
                        <pic:spPr bwMode="auto">
                          <a:xfrm>
                            <a:off x="0" y="0"/>
                            <a:ext cx="402623" cy="273784"/>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DF079F">
              <w:t xml:space="preserve">  </w:t>
            </w:r>
            <w:r w:rsidRPr="00DF079F">
              <w:rPr>
                <w:sz w:val="28"/>
                <w:szCs w:val="28"/>
              </w:rPr>
              <w:t>Dịch vụ</w:t>
            </w:r>
          </w:p>
        </w:tc>
        <w:tc>
          <w:tcPr>
            <w:tcW w:w="878" w:type="dxa"/>
            <w:shd w:val="clear" w:color="auto" w:fill="auto"/>
          </w:tcPr>
          <w:p w14:paraId="6EB91DDD" w14:textId="77777777" w:rsidR="006F6EA9" w:rsidRPr="00DF079F" w:rsidRDefault="006F6EA9" w:rsidP="006F6EA9">
            <w:pPr>
              <w:jc w:val="center"/>
              <w:rPr>
                <w:sz w:val="28"/>
                <w:szCs w:val="28"/>
              </w:rPr>
            </w:pPr>
          </w:p>
          <w:p w14:paraId="4EBBA949" w14:textId="77777777" w:rsidR="006F6EA9" w:rsidRPr="00DF079F" w:rsidRDefault="006F6EA9" w:rsidP="006F6EA9">
            <w:pPr>
              <w:jc w:val="center"/>
              <w:rPr>
                <w:sz w:val="28"/>
                <w:szCs w:val="28"/>
              </w:rPr>
            </w:pPr>
          </w:p>
          <w:p w14:paraId="105A350E" w14:textId="77777777" w:rsidR="006F6EA9" w:rsidRPr="00DF079F" w:rsidRDefault="006F6EA9" w:rsidP="006F6EA9">
            <w:pPr>
              <w:jc w:val="center"/>
              <w:rPr>
                <w:sz w:val="28"/>
                <w:szCs w:val="28"/>
              </w:rPr>
            </w:pPr>
          </w:p>
          <w:p w14:paraId="6FB22443" w14:textId="77777777" w:rsidR="006F6EA9" w:rsidRPr="00DF079F" w:rsidRDefault="006F6EA9" w:rsidP="006F6EA9">
            <w:pPr>
              <w:jc w:val="center"/>
              <w:rPr>
                <w:sz w:val="28"/>
                <w:szCs w:val="28"/>
              </w:rPr>
            </w:pPr>
            <w:r w:rsidRPr="00DF079F">
              <w:rPr>
                <w:sz w:val="28"/>
                <w:szCs w:val="28"/>
              </w:rPr>
              <w:t>0,25</w:t>
            </w:r>
          </w:p>
          <w:p w14:paraId="202617CD" w14:textId="77777777" w:rsidR="006F6EA9" w:rsidRPr="00DF079F" w:rsidRDefault="006F6EA9" w:rsidP="006F6EA9">
            <w:pPr>
              <w:jc w:val="center"/>
              <w:rPr>
                <w:sz w:val="28"/>
                <w:szCs w:val="28"/>
              </w:rPr>
            </w:pPr>
          </w:p>
          <w:p w14:paraId="706BD7E1" w14:textId="77777777" w:rsidR="006F6EA9" w:rsidRPr="00DF079F" w:rsidRDefault="006F6EA9" w:rsidP="006F6EA9">
            <w:pPr>
              <w:rPr>
                <w:sz w:val="28"/>
                <w:szCs w:val="28"/>
              </w:rPr>
            </w:pPr>
          </w:p>
          <w:p w14:paraId="7445CCB8" w14:textId="77777777" w:rsidR="006F6EA9" w:rsidRPr="00DF079F" w:rsidRDefault="006F6EA9" w:rsidP="006F6EA9">
            <w:pPr>
              <w:rPr>
                <w:sz w:val="18"/>
                <w:szCs w:val="18"/>
              </w:rPr>
            </w:pPr>
          </w:p>
          <w:p w14:paraId="34CBA3F5" w14:textId="77777777" w:rsidR="006F6EA9" w:rsidRPr="00DF079F" w:rsidRDefault="006F6EA9" w:rsidP="006F6EA9">
            <w:pPr>
              <w:jc w:val="center"/>
              <w:rPr>
                <w:sz w:val="28"/>
                <w:szCs w:val="28"/>
              </w:rPr>
            </w:pPr>
            <w:r w:rsidRPr="00DF079F">
              <w:rPr>
                <w:sz w:val="28"/>
                <w:szCs w:val="28"/>
              </w:rPr>
              <w:t>0,5</w:t>
            </w:r>
          </w:p>
          <w:p w14:paraId="035DC440" w14:textId="77777777" w:rsidR="006F6EA9" w:rsidRPr="00DF079F" w:rsidRDefault="006F6EA9" w:rsidP="006F6EA9">
            <w:pPr>
              <w:rPr>
                <w:sz w:val="12"/>
                <w:szCs w:val="12"/>
              </w:rPr>
            </w:pPr>
          </w:p>
          <w:p w14:paraId="3F3E8159" w14:textId="77777777" w:rsidR="006F6EA9" w:rsidRPr="00DF079F" w:rsidRDefault="006F6EA9" w:rsidP="006F6EA9">
            <w:pPr>
              <w:jc w:val="center"/>
              <w:rPr>
                <w:sz w:val="28"/>
                <w:szCs w:val="28"/>
              </w:rPr>
            </w:pPr>
            <w:r w:rsidRPr="00DF079F">
              <w:rPr>
                <w:sz w:val="28"/>
                <w:szCs w:val="28"/>
              </w:rPr>
              <w:t>0,5</w:t>
            </w:r>
          </w:p>
          <w:p w14:paraId="5BF512B7" w14:textId="77777777" w:rsidR="006F6EA9" w:rsidRPr="00DF079F" w:rsidRDefault="006F6EA9" w:rsidP="006F6EA9">
            <w:pPr>
              <w:jc w:val="center"/>
              <w:rPr>
                <w:sz w:val="28"/>
                <w:szCs w:val="28"/>
              </w:rPr>
            </w:pPr>
          </w:p>
          <w:p w14:paraId="63DBD916" w14:textId="77777777" w:rsidR="006F6EA9" w:rsidRPr="00DF079F" w:rsidRDefault="006F6EA9" w:rsidP="006F6EA9">
            <w:pPr>
              <w:rPr>
                <w:sz w:val="28"/>
                <w:szCs w:val="28"/>
              </w:rPr>
            </w:pPr>
          </w:p>
          <w:p w14:paraId="0423FC55" w14:textId="77777777" w:rsidR="006F6EA9" w:rsidRPr="00DF079F" w:rsidRDefault="006F6EA9" w:rsidP="006F6EA9">
            <w:pPr>
              <w:rPr>
                <w:sz w:val="28"/>
                <w:szCs w:val="28"/>
              </w:rPr>
            </w:pPr>
          </w:p>
          <w:p w14:paraId="73940C76" w14:textId="77777777" w:rsidR="006F6EA9" w:rsidRPr="00DF079F" w:rsidRDefault="006F6EA9" w:rsidP="006F6EA9">
            <w:pPr>
              <w:rPr>
                <w:sz w:val="28"/>
                <w:szCs w:val="28"/>
              </w:rPr>
            </w:pPr>
          </w:p>
          <w:p w14:paraId="11AF04EE" w14:textId="77777777" w:rsidR="006F6EA9" w:rsidRPr="00DF079F" w:rsidRDefault="006F6EA9" w:rsidP="006F6EA9">
            <w:pPr>
              <w:jc w:val="center"/>
              <w:rPr>
                <w:sz w:val="28"/>
                <w:szCs w:val="28"/>
              </w:rPr>
            </w:pPr>
            <w:r w:rsidRPr="00DF079F">
              <w:rPr>
                <w:sz w:val="28"/>
                <w:szCs w:val="28"/>
              </w:rPr>
              <w:t>0,25</w:t>
            </w:r>
          </w:p>
          <w:p w14:paraId="025CCDE5" w14:textId="77777777" w:rsidR="006F6EA9" w:rsidRPr="00DF079F" w:rsidRDefault="006F6EA9" w:rsidP="006F6EA9">
            <w:pPr>
              <w:jc w:val="center"/>
              <w:rPr>
                <w:sz w:val="28"/>
                <w:szCs w:val="28"/>
              </w:rPr>
            </w:pPr>
          </w:p>
          <w:p w14:paraId="3D537CD8" w14:textId="77777777" w:rsidR="006F6EA9" w:rsidRPr="00DF079F" w:rsidRDefault="006F6EA9" w:rsidP="006F6EA9">
            <w:pPr>
              <w:jc w:val="center"/>
              <w:rPr>
                <w:sz w:val="28"/>
                <w:szCs w:val="28"/>
              </w:rPr>
            </w:pPr>
          </w:p>
          <w:p w14:paraId="214A2E98" w14:textId="77777777" w:rsidR="006F6EA9" w:rsidRPr="00DF079F" w:rsidRDefault="006F6EA9" w:rsidP="006F6EA9">
            <w:pPr>
              <w:rPr>
                <w:sz w:val="28"/>
                <w:szCs w:val="28"/>
              </w:rPr>
            </w:pPr>
          </w:p>
          <w:p w14:paraId="35EA4287" w14:textId="77777777" w:rsidR="006F6EA9" w:rsidRPr="00DF079F" w:rsidRDefault="006F6EA9" w:rsidP="006F6EA9">
            <w:pPr>
              <w:jc w:val="center"/>
              <w:rPr>
                <w:sz w:val="28"/>
                <w:szCs w:val="28"/>
              </w:rPr>
            </w:pPr>
            <w:r w:rsidRPr="00DF079F">
              <w:rPr>
                <w:sz w:val="28"/>
                <w:szCs w:val="28"/>
              </w:rPr>
              <w:t>0,25</w:t>
            </w:r>
          </w:p>
          <w:p w14:paraId="77070F8E" w14:textId="77777777" w:rsidR="006F6EA9" w:rsidRPr="00DF079F" w:rsidRDefault="006F6EA9" w:rsidP="006F6EA9">
            <w:pPr>
              <w:jc w:val="center"/>
              <w:rPr>
                <w:sz w:val="28"/>
                <w:szCs w:val="28"/>
              </w:rPr>
            </w:pPr>
          </w:p>
          <w:p w14:paraId="1EF4A4E5" w14:textId="77777777" w:rsidR="006F6EA9" w:rsidRPr="00DF079F" w:rsidRDefault="006F6EA9" w:rsidP="006F6EA9">
            <w:pPr>
              <w:rPr>
                <w:sz w:val="28"/>
                <w:szCs w:val="28"/>
              </w:rPr>
            </w:pPr>
          </w:p>
          <w:p w14:paraId="2A66A63B" w14:textId="31316901" w:rsidR="006F6EA9" w:rsidRPr="00DF079F" w:rsidRDefault="006F6EA9" w:rsidP="006F6EA9">
            <w:pPr>
              <w:rPr>
                <w:sz w:val="28"/>
                <w:szCs w:val="28"/>
              </w:rPr>
            </w:pPr>
          </w:p>
          <w:p w14:paraId="4F9612C5" w14:textId="4B5AED60" w:rsidR="005D0276" w:rsidRPr="00DF079F" w:rsidRDefault="005D0276" w:rsidP="006F6EA9">
            <w:pPr>
              <w:rPr>
                <w:sz w:val="28"/>
                <w:szCs w:val="28"/>
              </w:rPr>
            </w:pPr>
          </w:p>
          <w:p w14:paraId="7A516598" w14:textId="1FB383BD" w:rsidR="005D0276" w:rsidRPr="00DF079F" w:rsidRDefault="005D0276" w:rsidP="006F6EA9">
            <w:pPr>
              <w:rPr>
                <w:sz w:val="28"/>
                <w:szCs w:val="28"/>
              </w:rPr>
            </w:pPr>
          </w:p>
          <w:p w14:paraId="44D1A587" w14:textId="39C80AE7" w:rsidR="005D0276" w:rsidRPr="00DF079F" w:rsidRDefault="005D0276" w:rsidP="006F6EA9">
            <w:pPr>
              <w:rPr>
                <w:sz w:val="28"/>
                <w:szCs w:val="28"/>
              </w:rPr>
            </w:pPr>
          </w:p>
          <w:p w14:paraId="4A57181C" w14:textId="77777777" w:rsidR="005D0276" w:rsidRPr="00DF079F" w:rsidRDefault="005D0276" w:rsidP="006F6EA9">
            <w:pPr>
              <w:rPr>
                <w:sz w:val="28"/>
                <w:szCs w:val="28"/>
              </w:rPr>
            </w:pPr>
          </w:p>
          <w:p w14:paraId="3F03F263" w14:textId="77777777" w:rsidR="006F6EA9" w:rsidRPr="00DF079F" w:rsidRDefault="006F6EA9" w:rsidP="006F6EA9">
            <w:pPr>
              <w:rPr>
                <w:sz w:val="28"/>
                <w:szCs w:val="28"/>
              </w:rPr>
            </w:pPr>
          </w:p>
          <w:p w14:paraId="15768859" w14:textId="77777777" w:rsidR="006F6EA9" w:rsidRPr="00DF079F" w:rsidRDefault="006F6EA9" w:rsidP="006F6EA9">
            <w:pPr>
              <w:jc w:val="center"/>
              <w:rPr>
                <w:sz w:val="28"/>
                <w:szCs w:val="28"/>
              </w:rPr>
            </w:pPr>
            <w:r w:rsidRPr="00DF079F">
              <w:rPr>
                <w:sz w:val="28"/>
                <w:szCs w:val="28"/>
              </w:rPr>
              <w:t>1,0</w:t>
            </w:r>
          </w:p>
          <w:p w14:paraId="7F5983A3" w14:textId="77777777" w:rsidR="006F6EA9" w:rsidRPr="00DF079F" w:rsidRDefault="006F6EA9" w:rsidP="006F6EA9">
            <w:pPr>
              <w:jc w:val="center"/>
              <w:rPr>
                <w:sz w:val="28"/>
                <w:szCs w:val="28"/>
              </w:rPr>
            </w:pPr>
          </w:p>
          <w:p w14:paraId="281C0518" w14:textId="77777777" w:rsidR="006F6EA9" w:rsidRPr="00DF079F" w:rsidRDefault="006F6EA9" w:rsidP="006F6EA9">
            <w:pPr>
              <w:jc w:val="center"/>
              <w:rPr>
                <w:sz w:val="28"/>
                <w:szCs w:val="28"/>
              </w:rPr>
            </w:pPr>
          </w:p>
          <w:p w14:paraId="55FC2D61" w14:textId="77777777" w:rsidR="006F6EA9" w:rsidRPr="00DF079F" w:rsidRDefault="006F6EA9" w:rsidP="006F6EA9">
            <w:pPr>
              <w:rPr>
                <w:sz w:val="28"/>
                <w:szCs w:val="28"/>
              </w:rPr>
            </w:pPr>
          </w:p>
          <w:p w14:paraId="4665BCE7" w14:textId="77777777" w:rsidR="006F6EA9" w:rsidRPr="00DF079F" w:rsidRDefault="006F6EA9" w:rsidP="006F6EA9">
            <w:pPr>
              <w:rPr>
                <w:sz w:val="28"/>
                <w:szCs w:val="28"/>
              </w:rPr>
            </w:pPr>
          </w:p>
          <w:p w14:paraId="480CBB84" w14:textId="09ECE69A" w:rsidR="006F6EA9" w:rsidRPr="00DF079F" w:rsidRDefault="006F6EA9" w:rsidP="006F6EA9">
            <w:pPr>
              <w:jc w:val="center"/>
              <w:rPr>
                <w:sz w:val="12"/>
                <w:szCs w:val="12"/>
              </w:rPr>
            </w:pPr>
          </w:p>
          <w:p w14:paraId="605767ED" w14:textId="77777777" w:rsidR="005D0276" w:rsidRPr="00DF079F" w:rsidRDefault="005D0276" w:rsidP="006F6EA9">
            <w:pPr>
              <w:jc w:val="center"/>
              <w:rPr>
                <w:sz w:val="12"/>
                <w:szCs w:val="12"/>
              </w:rPr>
            </w:pPr>
          </w:p>
          <w:p w14:paraId="4BDF9070" w14:textId="2B828960" w:rsidR="006F6EA9" w:rsidRPr="00DF079F" w:rsidRDefault="006F6EA9" w:rsidP="006F6EA9">
            <w:pPr>
              <w:jc w:val="center"/>
              <w:rPr>
                <w:sz w:val="26"/>
                <w:szCs w:val="26"/>
              </w:rPr>
            </w:pPr>
            <w:r w:rsidRPr="00DF079F">
              <w:rPr>
                <w:sz w:val="28"/>
                <w:szCs w:val="28"/>
              </w:rPr>
              <w:t>0,25</w:t>
            </w:r>
          </w:p>
        </w:tc>
      </w:tr>
      <w:tr w:rsidR="00DF079F" w:rsidRPr="00DF079F" w14:paraId="38057FC9" w14:textId="77777777" w:rsidTr="007C37C7">
        <w:trPr>
          <w:trHeight w:val="611"/>
        </w:trPr>
        <w:tc>
          <w:tcPr>
            <w:tcW w:w="1276" w:type="dxa"/>
            <w:vMerge/>
            <w:shd w:val="clear" w:color="auto" w:fill="auto"/>
          </w:tcPr>
          <w:p w14:paraId="6AC8F6B6" w14:textId="77777777" w:rsidR="006F6EA9" w:rsidRPr="00DF079F" w:rsidRDefault="006F6EA9" w:rsidP="006F6EA9">
            <w:pPr>
              <w:ind w:left="-57" w:right="-113"/>
              <w:jc w:val="center"/>
              <w:rPr>
                <w:b/>
                <w:sz w:val="26"/>
                <w:szCs w:val="26"/>
              </w:rPr>
            </w:pPr>
          </w:p>
        </w:tc>
        <w:tc>
          <w:tcPr>
            <w:tcW w:w="8136" w:type="dxa"/>
            <w:shd w:val="clear" w:color="auto" w:fill="auto"/>
          </w:tcPr>
          <w:p w14:paraId="3AADA3DF" w14:textId="0E1671BC" w:rsidR="006F6EA9" w:rsidRPr="00DF079F" w:rsidRDefault="006F6EA9" w:rsidP="006F6EA9">
            <w:pPr>
              <w:ind w:right="-45"/>
              <w:jc w:val="both"/>
              <w:rPr>
                <w:b/>
                <w:sz w:val="26"/>
                <w:szCs w:val="26"/>
              </w:rPr>
            </w:pPr>
            <w:r w:rsidRPr="00DF079F">
              <w:rPr>
                <w:b/>
                <w:sz w:val="28"/>
                <w:szCs w:val="28"/>
                <w:lang w:val="vi-VN"/>
              </w:rPr>
              <w:t>b. Nhận xét và giải thích sự thay đổi quy mô, cơ cấu tổng sản phẩm trong nước theo ngành kinh tế từ năm 2000 – 2015 ở nước ta.</w:t>
            </w:r>
          </w:p>
        </w:tc>
        <w:tc>
          <w:tcPr>
            <w:tcW w:w="878" w:type="dxa"/>
            <w:shd w:val="clear" w:color="auto" w:fill="auto"/>
            <w:vAlign w:val="center"/>
          </w:tcPr>
          <w:p w14:paraId="32747050" w14:textId="7826B0BF" w:rsidR="006F6EA9" w:rsidRPr="00DF079F" w:rsidRDefault="006F6EA9" w:rsidP="006F6EA9">
            <w:pPr>
              <w:jc w:val="center"/>
              <w:rPr>
                <w:b/>
                <w:sz w:val="26"/>
                <w:szCs w:val="26"/>
              </w:rPr>
            </w:pPr>
            <w:r w:rsidRPr="00DF079F">
              <w:rPr>
                <w:b/>
                <w:bCs/>
                <w:sz w:val="28"/>
                <w:szCs w:val="28"/>
              </w:rPr>
              <w:t>2,0</w:t>
            </w:r>
          </w:p>
        </w:tc>
      </w:tr>
      <w:tr w:rsidR="00DF079F" w:rsidRPr="00DF079F" w14:paraId="21A63201" w14:textId="77777777" w:rsidTr="007C37C7">
        <w:trPr>
          <w:trHeight w:val="1940"/>
        </w:trPr>
        <w:tc>
          <w:tcPr>
            <w:tcW w:w="1276" w:type="dxa"/>
            <w:vMerge/>
            <w:shd w:val="clear" w:color="auto" w:fill="auto"/>
          </w:tcPr>
          <w:p w14:paraId="460409E0" w14:textId="77777777" w:rsidR="006F6EA9" w:rsidRPr="00DF079F" w:rsidRDefault="006F6EA9" w:rsidP="006F6EA9">
            <w:pPr>
              <w:ind w:left="-57" w:right="-113"/>
              <w:jc w:val="center"/>
              <w:rPr>
                <w:b/>
                <w:sz w:val="26"/>
                <w:szCs w:val="26"/>
              </w:rPr>
            </w:pPr>
          </w:p>
        </w:tc>
        <w:tc>
          <w:tcPr>
            <w:tcW w:w="8136" w:type="dxa"/>
            <w:shd w:val="clear" w:color="auto" w:fill="auto"/>
          </w:tcPr>
          <w:p w14:paraId="17BF6EA2" w14:textId="77777777" w:rsidR="006F6EA9" w:rsidRPr="00DF079F" w:rsidRDefault="006F6EA9" w:rsidP="006F6EA9">
            <w:pPr>
              <w:jc w:val="both"/>
              <w:rPr>
                <w:b/>
                <w:sz w:val="28"/>
                <w:szCs w:val="28"/>
                <w:lang w:val="vi-VN"/>
              </w:rPr>
            </w:pPr>
            <w:r w:rsidRPr="00DF079F">
              <w:rPr>
                <w:b/>
                <w:sz w:val="28"/>
                <w:szCs w:val="28"/>
                <w:lang w:val="vi-VN"/>
              </w:rPr>
              <w:t>- Nhận xét:</w:t>
            </w:r>
          </w:p>
          <w:p w14:paraId="2603F0A1" w14:textId="77777777" w:rsidR="006F6EA9" w:rsidRPr="00DF079F" w:rsidRDefault="006F6EA9" w:rsidP="006F6EA9">
            <w:pPr>
              <w:jc w:val="both"/>
              <w:rPr>
                <w:sz w:val="28"/>
                <w:szCs w:val="28"/>
                <w:lang w:val="vi-VN"/>
              </w:rPr>
            </w:pPr>
            <w:r w:rsidRPr="00DF079F">
              <w:rPr>
                <w:sz w:val="28"/>
                <w:szCs w:val="28"/>
                <w:lang w:val="vi-VN"/>
              </w:rPr>
              <w:t xml:space="preserve">    + Từ năm 2000 đế năm 2015 quy mô tổng sản phẩm trong nước theo ngành kinh tế tăng nhanh, tăng 5,76 lần (tăng 2.104,2 nghìn tỉ đồng).</w:t>
            </w:r>
          </w:p>
          <w:p w14:paraId="003317AD" w14:textId="77777777" w:rsidR="006F6EA9" w:rsidRPr="00DF079F" w:rsidRDefault="006F6EA9" w:rsidP="006F6EA9">
            <w:pPr>
              <w:jc w:val="both"/>
              <w:rPr>
                <w:sz w:val="28"/>
                <w:szCs w:val="28"/>
                <w:lang w:val="vi-VN"/>
              </w:rPr>
            </w:pPr>
            <w:r w:rsidRPr="00DF079F">
              <w:rPr>
                <w:sz w:val="28"/>
                <w:szCs w:val="28"/>
                <w:lang w:val="vi-VN"/>
              </w:rPr>
              <w:t xml:space="preserve">    + Cơ cấu tổng sản phẩm theo ngành có sự thay đổi khá mạnh: các ngành nông – lâm – ngư nghiệp giảm 6,4%; các ngành công nghiệp – xây dựng tăng chậm 1,9%, dịch vụ tăng 4,5% và chiếm tỉ trọng cao nhất (năm 2015 chiếm 43,2%).</w:t>
            </w:r>
          </w:p>
          <w:p w14:paraId="431FEA64" w14:textId="77777777" w:rsidR="006F6EA9" w:rsidRPr="00DF079F" w:rsidRDefault="006F6EA9" w:rsidP="006F6EA9">
            <w:pPr>
              <w:jc w:val="both"/>
              <w:rPr>
                <w:b/>
                <w:sz w:val="28"/>
                <w:szCs w:val="28"/>
                <w:lang w:val="vi-VN"/>
              </w:rPr>
            </w:pPr>
            <w:r w:rsidRPr="00DF079F">
              <w:rPr>
                <w:b/>
                <w:sz w:val="28"/>
                <w:szCs w:val="28"/>
                <w:lang w:val="vi-VN"/>
              </w:rPr>
              <w:t>- Giải thích:</w:t>
            </w:r>
          </w:p>
          <w:p w14:paraId="3A6FCE0E" w14:textId="77777777" w:rsidR="006F6EA9" w:rsidRPr="00DF079F" w:rsidRDefault="006F6EA9" w:rsidP="006F6EA9">
            <w:pPr>
              <w:jc w:val="both"/>
              <w:rPr>
                <w:sz w:val="28"/>
                <w:szCs w:val="28"/>
                <w:lang w:val="vi-VN"/>
              </w:rPr>
            </w:pPr>
            <w:r w:rsidRPr="00DF079F">
              <w:rPr>
                <w:sz w:val="28"/>
                <w:szCs w:val="28"/>
                <w:lang w:val="vi-VN"/>
              </w:rPr>
              <w:t xml:space="preserve">    + Trong thời gian từ năm 2000 đến năm 2015 có sự thay đổi về quy mô, cơ cấu tổng sản phẩm theo ngành kinh tế là do đất nước ta bước vào công cuộc đổi mới.</w:t>
            </w:r>
          </w:p>
          <w:p w14:paraId="18CE763C" w14:textId="6E40BB23" w:rsidR="006F6EA9" w:rsidRPr="00DF079F" w:rsidRDefault="006F6EA9" w:rsidP="006F6EA9">
            <w:pPr>
              <w:jc w:val="both"/>
              <w:rPr>
                <w:sz w:val="8"/>
                <w:szCs w:val="8"/>
                <w:lang w:val="vi-VN"/>
              </w:rPr>
            </w:pPr>
            <w:r w:rsidRPr="00DF079F">
              <w:rPr>
                <w:sz w:val="28"/>
                <w:szCs w:val="28"/>
                <w:lang w:val="vi-VN"/>
              </w:rPr>
              <w:t xml:space="preserve">    +  Kinh tế ngày càng phát triển theo hướng công nghiệp hóa, hiện đại hóa.</w:t>
            </w:r>
          </w:p>
        </w:tc>
        <w:tc>
          <w:tcPr>
            <w:tcW w:w="878" w:type="dxa"/>
            <w:shd w:val="clear" w:color="auto" w:fill="auto"/>
          </w:tcPr>
          <w:p w14:paraId="02402C3A" w14:textId="77777777" w:rsidR="006F6EA9" w:rsidRPr="00DF079F" w:rsidRDefault="006F6EA9" w:rsidP="006F6EA9">
            <w:pPr>
              <w:jc w:val="center"/>
              <w:rPr>
                <w:sz w:val="28"/>
                <w:szCs w:val="28"/>
                <w:lang w:val="vi-VN"/>
              </w:rPr>
            </w:pPr>
          </w:p>
          <w:p w14:paraId="72ED6AA9" w14:textId="5A3207A9" w:rsidR="006F6EA9" w:rsidRPr="00DF079F" w:rsidRDefault="006F6EA9" w:rsidP="006F6EA9">
            <w:pPr>
              <w:jc w:val="center"/>
              <w:rPr>
                <w:sz w:val="28"/>
                <w:szCs w:val="28"/>
                <w:lang w:val="vi-VN"/>
              </w:rPr>
            </w:pPr>
          </w:p>
          <w:p w14:paraId="4C5CD109" w14:textId="77777777" w:rsidR="006F6EA9" w:rsidRPr="00DF079F" w:rsidRDefault="006F6EA9" w:rsidP="006F6EA9">
            <w:pPr>
              <w:jc w:val="center"/>
              <w:rPr>
                <w:sz w:val="28"/>
                <w:szCs w:val="28"/>
                <w:lang w:val="vi-VN"/>
              </w:rPr>
            </w:pPr>
          </w:p>
          <w:p w14:paraId="1921BB14" w14:textId="77777777" w:rsidR="006F6EA9" w:rsidRPr="00DF079F" w:rsidRDefault="006F6EA9" w:rsidP="006F6EA9">
            <w:pPr>
              <w:jc w:val="center"/>
              <w:rPr>
                <w:sz w:val="28"/>
                <w:szCs w:val="28"/>
              </w:rPr>
            </w:pPr>
            <w:r w:rsidRPr="00DF079F">
              <w:rPr>
                <w:sz w:val="28"/>
                <w:szCs w:val="28"/>
              </w:rPr>
              <w:t>0,5</w:t>
            </w:r>
          </w:p>
          <w:p w14:paraId="3E12A50A" w14:textId="77777777" w:rsidR="006F6EA9" w:rsidRPr="00DF079F" w:rsidRDefault="006F6EA9" w:rsidP="006F6EA9">
            <w:pPr>
              <w:jc w:val="center"/>
              <w:rPr>
                <w:sz w:val="20"/>
                <w:szCs w:val="20"/>
              </w:rPr>
            </w:pPr>
          </w:p>
          <w:p w14:paraId="6C524201" w14:textId="77777777" w:rsidR="006F6EA9" w:rsidRPr="00DF079F" w:rsidRDefault="006F6EA9" w:rsidP="006F6EA9">
            <w:pPr>
              <w:jc w:val="center"/>
              <w:rPr>
                <w:sz w:val="20"/>
                <w:szCs w:val="20"/>
              </w:rPr>
            </w:pPr>
          </w:p>
          <w:p w14:paraId="2ABB043F" w14:textId="77777777" w:rsidR="006F6EA9" w:rsidRPr="00DF079F" w:rsidRDefault="006F6EA9" w:rsidP="006F6EA9">
            <w:pPr>
              <w:jc w:val="center"/>
              <w:rPr>
                <w:sz w:val="20"/>
                <w:szCs w:val="20"/>
              </w:rPr>
            </w:pPr>
          </w:p>
          <w:p w14:paraId="639E9D4E" w14:textId="77777777" w:rsidR="006F6EA9" w:rsidRPr="00DF079F" w:rsidRDefault="006F6EA9" w:rsidP="006F6EA9">
            <w:pPr>
              <w:jc w:val="center"/>
              <w:rPr>
                <w:sz w:val="20"/>
                <w:szCs w:val="20"/>
              </w:rPr>
            </w:pPr>
          </w:p>
          <w:p w14:paraId="5705B0EC" w14:textId="77777777" w:rsidR="006F6EA9" w:rsidRPr="00DF079F" w:rsidRDefault="006F6EA9" w:rsidP="006F6EA9">
            <w:pPr>
              <w:jc w:val="center"/>
              <w:rPr>
                <w:sz w:val="28"/>
                <w:szCs w:val="28"/>
              </w:rPr>
            </w:pPr>
            <w:r w:rsidRPr="00DF079F">
              <w:rPr>
                <w:sz w:val="28"/>
                <w:szCs w:val="28"/>
              </w:rPr>
              <w:t>0,5</w:t>
            </w:r>
          </w:p>
          <w:p w14:paraId="106123AE" w14:textId="77777777" w:rsidR="006F6EA9" w:rsidRPr="00DF079F" w:rsidRDefault="006F6EA9" w:rsidP="006F6EA9">
            <w:pPr>
              <w:jc w:val="center"/>
              <w:rPr>
                <w:sz w:val="28"/>
                <w:szCs w:val="28"/>
              </w:rPr>
            </w:pPr>
          </w:p>
          <w:p w14:paraId="79A28ACC" w14:textId="77777777" w:rsidR="006F6EA9" w:rsidRPr="00DF079F" w:rsidRDefault="006F6EA9" w:rsidP="006F6EA9">
            <w:pPr>
              <w:jc w:val="center"/>
              <w:rPr>
                <w:sz w:val="28"/>
                <w:szCs w:val="28"/>
              </w:rPr>
            </w:pPr>
          </w:p>
          <w:p w14:paraId="6BB3A3FA" w14:textId="77777777" w:rsidR="006F6EA9" w:rsidRPr="00DF079F" w:rsidRDefault="006F6EA9" w:rsidP="006F6EA9">
            <w:pPr>
              <w:rPr>
                <w:sz w:val="28"/>
                <w:szCs w:val="28"/>
              </w:rPr>
            </w:pPr>
          </w:p>
          <w:p w14:paraId="65A68F00" w14:textId="77777777" w:rsidR="006F6EA9" w:rsidRPr="00DF079F" w:rsidRDefault="006F6EA9" w:rsidP="006F6EA9">
            <w:pPr>
              <w:jc w:val="center"/>
              <w:rPr>
                <w:sz w:val="28"/>
                <w:szCs w:val="28"/>
              </w:rPr>
            </w:pPr>
            <w:r w:rsidRPr="00DF079F">
              <w:rPr>
                <w:sz w:val="28"/>
                <w:szCs w:val="28"/>
              </w:rPr>
              <w:t>0,5</w:t>
            </w:r>
          </w:p>
          <w:p w14:paraId="41C8E378" w14:textId="77777777" w:rsidR="006F6EA9" w:rsidRPr="00DF079F" w:rsidRDefault="006F6EA9" w:rsidP="006F6EA9">
            <w:pPr>
              <w:jc w:val="center"/>
              <w:rPr>
                <w:sz w:val="28"/>
                <w:szCs w:val="28"/>
              </w:rPr>
            </w:pPr>
          </w:p>
          <w:p w14:paraId="09411A9A" w14:textId="52CB3EB8" w:rsidR="006F6EA9" w:rsidRPr="00DF079F" w:rsidRDefault="006F6EA9" w:rsidP="006F6EA9">
            <w:pPr>
              <w:jc w:val="center"/>
              <w:rPr>
                <w:sz w:val="26"/>
                <w:szCs w:val="26"/>
              </w:rPr>
            </w:pPr>
            <w:r w:rsidRPr="00DF079F">
              <w:rPr>
                <w:sz w:val="28"/>
                <w:szCs w:val="28"/>
              </w:rPr>
              <w:t>0,5</w:t>
            </w:r>
          </w:p>
        </w:tc>
      </w:tr>
    </w:tbl>
    <w:p w14:paraId="7FD922B5" w14:textId="77777777" w:rsidR="007F3866" w:rsidRPr="00DF079F" w:rsidRDefault="007F3866" w:rsidP="007F3866">
      <w:pPr>
        <w:rPr>
          <w:sz w:val="22"/>
          <w:szCs w:val="22"/>
          <w:lang w:val="vi-VN"/>
        </w:rPr>
      </w:pPr>
    </w:p>
    <w:p w14:paraId="48156B7F" w14:textId="77777777" w:rsidR="004F3691" w:rsidRPr="00DF079F" w:rsidRDefault="004F3691" w:rsidP="004F3691">
      <w:pPr>
        <w:jc w:val="center"/>
        <w:rPr>
          <w:b/>
          <w:sz w:val="23"/>
          <w:szCs w:val="23"/>
          <w:lang w:val="da-DK"/>
        </w:rPr>
      </w:pPr>
      <w:r w:rsidRPr="00DF079F">
        <w:rPr>
          <w:noProof/>
          <w:sz w:val="22"/>
          <w:szCs w:val="22"/>
        </w:rPr>
        <mc:AlternateContent>
          <mc:Choice Requires="wps">
            <w:drawing>
              <wp:anchor distT="0" distB="0" distL="114300" distR="114300" simplePos="0" relativeHeight="251650048" behindDoc="0" locked="0" layoutInCell="1" allowOverlap="1" wp14:anchorId="0AF0062F" wp14:editId="3529FEAF">
                <wp:simplePos x="0" y="0"/>
                <wp:positionH relativeFrom="column">
                  <wp:posOffset>3529594</wp:posOffset>
                </wp:positionH>
                <wp:positionV relativeFrom="paragraph">
                  <wp:posOffset>102870</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D637"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8.1pt" to="331.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"/>
            </w:pict>
          </mc:Fallback>
        </mc:AlternateContent>
      </w:r>
      <w:r w:rsidRPr="00DF079F">
        <w:rPr>
          <w:noProof/>
          <w:sz w:val="22"/>
          <w:szCs w:val="22"/>
        </w:rPr>
        <mc:AlternateContent>
          <mc:Choice Requires="wps">
            <w:drawing>
              <wp:anchor distT="0" distB="0" distL="114300" distR="114300" simplePos="0" relativeHeight="251649024" behindDoc="0" locked="0" layoutInCell="1" allowOverlap="1" wp14:anchorId="271C4F99" wp14:editId="04267A20">
                <wp:simplePos x="0" y="0"/>
                <wp:positionH relativeFrom="column">
                  <wp:posOffset>2429246</wp:posOffset>
                </wp:positionH>
                <wp:positionV relativeFrom="paragraph">
                  <wp:posOffset>103505</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00BF"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pt,8.15pt" to="24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SuyAEAAHYDAAAOAAAAZHJzL2Uyb0RvYy54bWysU02P2jAQvVfqf7B8LwEkdml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"/>
            </w:pict>
          </mc:Fallback>
        </mc:AlternateContent>
      </w:r>
      <w:r w:rsidR="00FC3697" w:rsidRPr="00DF079F">
        <w:rPr>
          <w:b/>
          <w:sz w:val="23"/>
          <w:szCs w:val="23"/>
          <w:lang w:val="da-DK"/>
        </w:rPr>
        <w:t xml:space="preserve">     </w:t>
      </w:r>
      <w:r w:rsidRPr="00DF079F">
        <w:rPr>
          <w:b/>
          <w:sz w:val="23"/>
          <w:szCs w:val="23"/>
          <w:lang w:val="da-DK"/>
        </w:rPr>
        <w:t>HẾT</w:t>
      </w:r>
    </w:p>
    <w:p w14:paraId="78C9B6C8" w14:textId="77777777" w:rsidR="0060768E" w:rsidRPr="00DF079F" w:rsidRDefault="0060768E" w:rsidP="007F3866">
      <w:pPr>
        <w:rPr>
          <w:sz w:val="22"/>
          <w:szCs w:val="22"/>
          <w:lang w:val="vi-VN"/>
        </w:rPr>
      </w:pPr>
    </w:p>
    <w:p w14:paraId="6D761A14" w14:textId="77777777" w:rsidR="00850D13" w:rsidRPr="00DF079F" w:rsidRDefault="00850D13" w:rsidP="007F3866">
      <w:pPr>
        <w:rPr>
          <w:sz w:val="22"/>
          <w:szCs w:val="22"/>
          <w:lang w:val="vi-VN"/>
        </w:rPr>
      </w:pPr>
    </w:p>
    <w:p w14:paraId="3567F611" w14:textId="7F95DE5E" w:rsidR="00642FDD" w:rsidRPr="00DF079F" w:rsidRDefault="00642FDD" w:rsidP="007F3866">
      <w:pPr>
        <w:rPr>
          <w:sz w:val="22"/>
          <w:szCs w:val="22"/>
          <w:lang w:val="vi-VN"/>
        </w:rPr>
      </w:pPr>
    </w:p>
    <w:p w14:paraId="3C2BD76D" w14:textId="2DDD707C" w:rsidR="004966E4" w:rsidRPr="00DF079F" w:rsidRDefault="004966E4" w:rsidP="007F3866">
      <w:pPr>
        <w:rPr>
          <w:sz w:val="22"/>
          <w:szCs w:val="22"/>
        </w:rPr>
      </w:pPr>
      <w:r w:rsidRPr="00DF079F">
        <w:rPr>
          <w:sz w:val="22"/>
          <w:szCs w:val="22"/>
        </w:rPr>
        <w:t xml:space="preserve">   </w:t>
      </w:r>
    </w:p>
    <w:sectPr w:rsidR="004966E4" w:rsidRPr="00DF079F" w:rsidSect="00420720">
      <w:headerReference w:type="default" r:id="rId11"/>
      <w:pgSz w:w="11909" w:h="16834" w:code="9"/>
      <w:pgMar w:top="810" w:right="749" w:bottom="810" w:left="99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1B62B" w14:textId="77777777" w:rsidR="00620016" w:rsidRDefault="00620016" w:rsidP="00420720">
      <w:r>
        <w:separator/>
      </w:r>
    </w:p>
  </w:endnote>
  <w:endnote w:type="continuationSeparator" w:id="0">
    <w:p w14:paraId="1CD10F3E" w14:textId="77777777" w:rsidR="00620016" w:rsidRDefault="00620016" w:rsidP="0042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BCF00" w14:textId="77777777" w:rsidR="00620016" w:rsidRDefault="00620016" w:rsidP="00420720">
      <w:r>
        <w:separator/>
      </w:r>
    </w:p>
  </w:footnote>
  <w:footnote w:type="continuationSeparator" w:id="0">
    <w:p w14:paraId="5E526B0B" w14:textId="77777777" w:rsidR="00620016" w:rsidRDefault="00620016" w:rsidP="0042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329670"/>
      <w:docPartObj>
        <w:docPartGallery w:val="Page Numbers (Top of Page)"/>
        <w:docPartUnique/>
      </w:docPartObj>
    </w:sdtPr>
    <w:sdtEndPr>
      <w:rPr>
        <w:noProof/>
      </w:rPr>
    </w:sdtEndPr>
    <w:sdtContent>
      <w:p w14:paraId="64D6E794" w14:textId="77777777" w:rsidR="000E2382" w:rsidRDefault="000E2382">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237EF36E" w14:textId="77777777" w:rsidR="000E2382" w:rsidRDefault="000E2382" w:rsidP="00642F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2AD4"/>
    <w:multiLevelType w:val="hybridMultilevel"/>
    <w:tmpl w:val="FB9AFC04"/>
    <w:lvl w:ilvl="0" w:tplc="F86876D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E6814"/>
    <w:multiLevelType w:val="multilevel"/>
    <w:tmpl w:val="3AFE68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540A5B01"/>
    <w:multiLevelType w:val="hybridMultilevel"/>
    <w:tmpl w:val="79205686"/>
    <w:lvl w:ilvl="0" w:tplc="6582A092">
      <w:start w:val="2"/>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972"/>
        </w:tabs>
        <w:ind w:left="972" w:hanging="360"/>
      </w:pPr>
      <w:rPr>
        <w:rFonts w:ascii="Courier New" w:hAnsi="Courier New" w:cs="Courier New" w:hint="default"/>
      </w:rPr>
    </w:lvl>
    <w:lvl w:ilvl="2" w:tplc="042A0005" w:tentative="1">
      <w:start w:val="1"/>
      <w:numFmt w:val="bullet"/>
      <w:lvlText w:val=""/>
      <w:lvlJc w:val="left"/>
      <w:pPr>
        <w:tabs>
          <w:tab w:val="num" w:pos="1692"/>
        </w:tabs>
        <w:ind w:left="1692" w:hanging="360"/>
      </w:pPr>
      <w:rPr>
        <w:rFonts w:ascii="Wingdings" w:hAnsi="Wingdings" w:hint="default"/>
      </w:rPr>
    </w:lvl>
    <w:lvl w:ilvl="3" w:tplc="042A0001" w:tentative="1">
      <w:start w:val="1"/>
      <w:numFmt w:val="bullet"/>
      <w:lvlText w:val=""/>
      <w:lvlJc w:val="left"/>
      <w:pPr>
        <w:tabs>
          <w:tab w:val="num" w:pos="2412"/>
        </w:tabs>
        <w:ind w:left="2412" w:hanging="360"/>
      </w:pPr>
      <w:rPr>
        <w:rFonts w:ascii="Symbol" w:hAnsi="Symbol" w:hint="default"/>
      </w:rPr>
    </w:lvl>
    <w:lvl w:ilvl="4" w:tplc="042A0003" w:tentative="1">
      <w:start w:val="1"/>
      <w:numFmt w:val="bullet"/>
      <w:lvlText w:val="o"/>
      <w:lvlJc w:val="left"/>
      <w:pPr>
        <w:tabs>
          <w:tab w:val="num" w:pos="3132"/>
        </w:tabs>
        <w:ind w:left="3132" w:hanging="360"/>
      </w:pPr>
      <w:rPr>
        <w:rFonts w:ascii="Courier New" w:hAnsi="Courier New" w:cs="Courier New" w:hint="default"/>
      </w:rPr>
    </w:lvl>
    <w:lvl w:ilvl="5" w:tplc="042A0005" w:tentative="1">
      <w:start w:val="1"/>
      <w:numFmt w:val="bullet"/>
      <w:lvlText w:val=""/>
      <w:lvlJc w:val="left"/>
      <w:pPr>
        <w:tabs>
          <w:tab w:val="num" w:pos="3852"/>
        </w:tabs>
        <w:ind w:left="3852" w:hanging="360"/>
      </w:pPr>
      <w:rPr>
        <w:rFonts w:ascii="Wingdings" w:hAnsi="Wingdings" w:hint="default"/>
      </w:rPr>
    </w:lvl>
    <w:lvl w:ilvl="6" w:tplc="042A0001" w:tentative="1">
      <w:start w:val="1"/>
      <w:numFmt w:val="bullet"/>
      <w:lvlText w:val=""/>
      <w:lvlJc w:val="left"/>
      <w:pPr>
        <w:tabs>
          <w:tab w:val="num" w:pos="4572"/>
        </w:tabs>
        <w:ind w:left="4572" w:hanging="360"/>
      </w:pPr>
      <w:rPr>
        <w:rFonts w:ascii="Symbol" w:hAnsi="Symbol" w:hint="default"/>
      </w:rPr>
    </w:lvl>
    <w:lvl w:ilvl="7" w:tplc="042A0003" w:tentative="1">
      <w:start w:val="1"/>
      <w:numFmt w:val="bullet"/>
      <w:lvlText w:val="o"/>
      <w:lvlJc w:val="left"/>
      <w:pPr>
        <w:tabs>
          <w:tab w:val="num" w:pos="5292"/>
        </w:tabs>
        <w:ind w:left="5292" w:hanging="360"/>
      </w:pPr>
      <w:rPr>
        <w:rFonts w:ascii="Courier New" w:hAnsi="Courier New" w:cs="Courier New" w:hint="default"/>
      </w:rPr>
    </w:lvl>
    <w:lvl w:ilvl="8" w:tplc="042A0005" w:tentative="1">
      <w:start w:val="1"/>
      <w:numFmt w:val="bullet"/>
      <w:lvlText w:val=""/>
      <w:lvlJc w:val="left"/>
      <w:pPr>
        <w:tabs>
          <w:tab w:val="num" w:pos="6012"/>
        </w:tabs>
        <w:ind w:left="6012" w:hanging="360"/>
      </w:pPr>
      <w:rPr>
        <w:rFonts w:ascii="Wingdings" w:hAnsi="Wingdings" w:hint="default"/>
      </w:rPr>
    </w:lvl>
  </w:abstractNum>
  <w:abstractNum w:abstractNumId="3" w15:restartNumberingAfterBreak="0">
    <w:nsid w:val="6E9C294A"/>
    <w:multiLevelType w:val="multilevel"/>
    <w:tmpl w:val="6E9C294A"/>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74C02BC0"/>
    <w:multiLevelType w:val="hybridMultilevel"/>
    <w:tmpl w:val="2C4CC70E"/>
    <w:lvl w:ilvl="0" w:tplc="8F0C37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109"/>
    <w:rsid w:val="0000434C"/>
    <w:rsid w:val="00010796"/>
    <w:rsid w:val="0001611E"/>
    <w:rsid w:val="00032C9C"/>
    <w:rsid w:val="00060F28"/>
    <w:rsid w:val="00070A10"/>
    <w:rsid w:val="000723AF"/>
    <w:rsid w:val="00074FD3"/>
    <w:rsid w:val="00085713"/>
    <w:rsid w:val="000C1A9E"/>
    <w:rsid w:val="000C2109"/>
    <w:rsid w:val="000D5815"/>
    <w:rsid w:val="000E2382"/>
    <w:rsid w:val="000E4CBB"/>
    <w:rsid w:val="00112E4A"/>
    <w:rsid w:val="001367AE"/>
    <w:rsid w:val="001379BB"/>
    <w:rsid w:val="001421A7"/>
    <w:rsid w:val="0014227E"/>
    <w:rsid w:val="00147748"/>
    <w:rsid w:val="00160796"/>
    <w:rsid w:val="0017684C"/>
    <w:rsid w:val="0019024A"/>
    <w:rsid w:val="001A21D1"/>
    <w:rsid w:val="001A294C"/>
    <w:rsid w:val="001A5760"/>
    <w:rsid w:val="001A5F85"/>
    <w:rsid w:val="001A7874"/>
    <w:rsid w:val="001B627C"/>
    <w:rsid w:val="001D2EE7"/>
    <w:rsid w:val="001E11C4"/>
    <w:rsid w:val="001E185B"/>
    <w:rsid w:val="001E5A71"/>
    <w:rsid w:val="001F0483"/>
    <w:rsid w:val="00210CB1"/>
    <w:rsid w:val="00225ADD"/>
    <w:rsid w:val="00233AC8"/>
    <w:rsid w:val="0023667D"/>
    <w:rsid w:val="0024611C"/>
    <w:rsid w:val="00247086"/>
    <w:rsid w:val="002716E0"/>
    <w:rsid w:val="0028408A"/>
    <w:rsid w:val="00290E3B"/>
    <w:rsid w:val="00290F15"/>
    <w:rsid w:val="0029407B"/>
    <w:rsid w:val="002B0AB3"/>
    <w:rsid w:val="002B232A"/>
    <w:rsid w:val="002C76DA"/>
    <w:rsid w:val="002D1468"/>
    <w:rsid w:val="002E73E3"/>
    <w:rsid w:val="003379DC"/>
    <w:rsid w:val="003439E6"/>
    <w:rsid w:val="00355F16"/>
    <w:rsid w:val="00374C16"/>
    <w:rsid w:val="003766FF"/>
    <w:rsid w:val="003A38BE"/>
    <w:rsid w:val="003D3A38"/>
    <w:rsid w:val="003D763C"/>
    <w:rsid w:val="003E3AA7"/>
    <w:rsid w:val="003E4CD3"/>
    <w:rsid w:val="00403BE1"/>
    <w:rsid w:val="00412773"/>
    <w:rsid w:val="004163B9"/>
    <w:rsid w:val="00420720"/>
    <w:rsid w:val="004600AD"/>
    <w:rsid w:val="00487214"/>
    <w:rsid w:val="004966E4"/>
    <w:rsid w:val="004A41EE"/>
    <w:rsid w:val="004B12A2"/>
    <w:rsid w:val="004B339E"/>
    <w:rsid w:val="004C077E"/>
    <w:rsid w:val="004D1052"/>
    <w:rsid w:val="004E1FF5"/>
    <w:rsid w:val="004E651E"/>
    <w:rsid w:val="004F3691"/>
    <w:rsid w:val="00510E66"/>
    <w:rsid w:val="00513554"/>
    <w:rsid w:val="00520080"/>
    <w:rsid w:val="00531F2F"/>
    <w:rsid w:val="00536B72"/>
    <w:rsid w:val="00543385"/>
    <w:rsid w:val="00543B7E"/>
    <w:rsid w:val="00551DCE"/>
    <w:rsid w:val="00555F1F"/>
    <w:rsid w:val="00566E33"/>
    <w:rsid w:val="005C3D5E"/>
    <w:rsid w:val="005C46EB"/>
    <w:rsid w:val="005C4BE1"/>
    <w:rsid w:val="005D0276"/>
    <w:rsid w:val="005E40E6"/>
    <w:rsid w:val="005F07CC"/>
    <w:rsid w:val="005F533A"/>
    <w:rsid w:val="005F7CA1"/>
    <w:rsid w:val="0060768E"/>
    <w:rsid w:val="00620016"/>
    <w:rsid w:val="0063492E"/>
    <w:rsid w:val="00636BEF"/>
    <w:rsid w:val="00642FDD"/>
    <w:rsid w:val="00656FF4"/>
    <w:rsid w:val="0067620B"/>
    <w:rsid w:val="00677E2E"/>
    <w:rsid w:val="006931FD"/>
    <w:rsid w:val="00697CF9"/>
    <w:rsid w:val="006A01EA"/>
    <w:rsid w:val="006D6D57"/>
    <w:rsid w:val="006F6EA9"/>
    <w:rsid w:val="00707B5E"/>
    <w:rsid w:val="0074088D"/>
    <w:rsid w:val="00751731"/>
    <w:rsid w:val="00751BD2"/>
    <w:rsid w:val="00792385"/>
    <w:rsid w:val="00792AE7"/>
    <w:rsid w:val="00795359"/>
    <w:rsid w:val="00796182"/>
    <w:rsid w:val="007A64E4"/>
    <w:rsid w:val="007A72C1"/>
    <w:rsid w:val="007C37C7"/>
    <w:rsid w:val="007D5A8C"/>
    <w:rsid w:val="007E1ACC"/>
    <w:rsid w:val="007E36D3"/>
    <w:rsid w:val="007F34DD"/>
    <w:rsid w:val="007F3866"/>
    <w:rsid w:val="007F5499"/>
    <w:rsid w:val="00806664"/>
    <w:rsid w:val="00807C8C"/>
    <w:rsid w:val="00821167"/>
    <w:rsid w:val="008248FD"/>
    <w:rsid w:val="00827D80"/>
    <w:rsid w:val="00836CC9"/>
    <w:rsid w:val="00842525"/>
    <w:rsid w:val="008425A8"/>
    <w:rsid w:val="00845125"/>
    <w:rsid w:val="00850D13"/>
    <w:rsid w:val="00864DB8"/>
    <w:rsid w:val="00892A57"/>
    <w:rsid w:val="008B1960"/>
    <w:rsid w:val="008C70F3"/>
    <w:rsid w:val="008F268B"/>
    <w:rsid w:val="00912E21"/>
    <w:rsid w:val="00924A6A"/>
    <w:rsid w:val="009263AD"/>
    <w:rsid w:val="0094009F"/>
    <w:rsid w:val="009500C1"/>
    <w:rsid w:val="00952E19"/>
    <w:rsid w:val="00960E9E"/>
    <w:rsid w:val="00963E87"/>
    <w:rsid w:val="00967564"/>
    <w:rsid w:val="009821F9"/>
    <w:rsid w:val="00994B33"/>
    <w:rsid w:val="009B65CC"/>
    <w:rsid w:val="009C16BB"/>
    <w:rsid w:val="009C69E1"/>
    <w:rsid w:val="009E330D"/>
    <w:rsid w:val="009E5351"/>
    <w:rsid w:val="009E6A35"/>
    <w:rsid w:val="009F5103"/>
    <w:rsid w:val="00A01D6A"/>
    <w:rsid w:val="00A074C2"/>
    <w:rsid w:val="00A224A9"/>
    <w:rsid w:val="00A46D29"/>
    <w:rsid w:val="00A6077B"/>
    <w:rsid w:val="00A60F40"/>
    <w:rsid w:val="00A61E70"/>
    <w:rsid w:val="00A7562A"/>
    <w:rsid w:val="00A77662"/>
    <w:rsid w:val="00A9315D"/>
    <w:rsid w:val="00AA6681"/>
    <w:rsid w:val="00AC63E4"/>
    <w:rsid w:val="00AD734D"/>
    <w:rsid w:val="00AD7BE4"/>
    <w:rsid w:val="00AE0BCB"/>
    <w:rsid w:val="00AE6EEB"/>
    <w:rsid w:val="00AF011B"/>
    <w:rsid w:val="00AF161A"/>
    <w:rsid w:val="00AF79C9"/>
    <w:rsid w:val="00B403AC"/>
    <w:rsid w:val="00B41155"/>
    <w:rsid w:val="00B63CA7"/>
    <w:rsid w:val="00B6605C"/>
    <w:rsid w:val="00B82F72"/>
    <w:rsid w:val="00B8433F"/>
    <w:rsid w:val="00B93D5E"/>
    <w:rsid w:val="00B9636E"/>
    <w:rsid w:val="00BA7078"/>
    <w:rsid w:val="00BC64A9"/>
    <w:rsid w:val="00BD09EF"/>
    <w:rsid w:val="00BE0DA9"/>
    <w:rsid w:val="00C12105"/>
    <w:rsid w:val="00C174CB"/>
    <w:rsid w:val="00C378FA"/>
    <w:rsid w:val="00C418EB"/>
    <w:rsid w:val="00C512D8"/>
    <w:rsid w:val="00C567D4"/>
    <w:rsid w:val="00C739D7"/>
    <w:rsid w:val="00C816E4"/>
    <w:rsid w:val="00C94512"/>
    <w:rsid w:val="00CA70F7"/>
    <w:rsid w:val="00CC120E"/>
    <w:rsid w:val="00CD52FF"/>
    <w:rsid w:val="00CE4FD7"/>
    <w:rsid w:val="00CF4329"/>
    <w:rsid w:val="00D0411C"/>
    <w:rsid w:val="00D33F0E"/>
    <w:rsid w:val="00D47360"/>
    <w:rsid w:val="00D57322"/>
    <w:rsid w:val="00D57905"/>
    <w:rsid w:val="00D81850"/>
    <w:rsid w:val="00DD79F5"/>
    <w:rsid w:val="00DE2F06"/>
    <w:rsid w:val="00DF079F"/>
    <w:rsid w:val="00E25366"/>
    <w:rsid w:val="00E637CD"/>
    <w:rsid w:val="00E84D63"/>
    <w:rsid w:val="00E8574F"/>
    <w:rsid w:val="00EB4C6C"/>
    <w:rsid w:val="00EC2A95"/>
    <w:rsid w:val="00EC4532"/>
    <w:rsid w:val="00ED4058"/>
    <w:rsid w:val="00EE55D0"/>
    <w:rsid w:val="00EE78AD"/>
    <w:rsid w:val="00F34C14"/>
    <w:rsid w:val="00F476C2"/>
    <w:rsid w:val="00F479F5"/>
    <w:rsid w:val="00F5038A"/>
    <w:rsid w:val="00F51C7F"/>
    <w:rsid w:val="00F57FC4"/>
    <w:rsid w:val="00F7152C"/>
    <w:rsid w:val="00F725B8"/>
    <w:rsid w:val="00F8116E"/>
    <w:rsid w:val="00F82463"/>
    <w:rsid w:val="00FB5551"/>
    <w:rsid w:val="00FC3697"/>
    <w:rsid w:val="00FD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9B97"/>
  <w15:docId w15:val="{39D3620D-E28F-4F76-B28A-1219C83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6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D13"/>
    <w:rPr>
      <w:rFonts w:ascii="Tahoma" w:hAnsi="Tahoma" w:cs="Tahoma"/>
      <w:sz w:val="16"/>
      <w:szCs w:val="16"/>
    </w:rPr>
  </w:style>
  <w:style w:type="character" w:customStyle="1" w:styleId="BalloonTextChar">
    <w:name w:val="Balloon Text Char"/>
    <w:basedOn w:val="DefaultParagraphFont"/>
    <w:link w:val="BalloonText"/>
    <w:uiPriority w:val="99"/>
    <w:semiHidden/>
    <w:rsid w:val="00850D13"/>
    <w:rPr>
      <w:rFonts w:ascii="Tahoma" w:eastAsia="Times New Roman" w:hAnsi="Tahoma" w:cs="Tahoma"/>
      <w:sz w:val="16"/>
      <w:szCs w:val="16"/>
    </w:rPr>
  </w:style>
  <w:style w:type="paragraph" w:styleId="ListParagraph">
    <w:name w:val="List Paragraph"/>
    <w:basedOn w:val="Normal"/>
    <w:uiPriority w:val="34"/>
    <w:qFormat/>
    <w:rsid w:val="00850D13"/>
    <w:pPr>
      <w:ind w:left="720"/>
      <w:contextualSpacing/>
    </w:pPr>
  </w:style>
  <w:style w:type="paragraph" w:styleId="Header">
    <w:name w:val="header"/>
    <w:basedOn w:val="Normal"/>
    <w:link w:val="HeaderChar"/>
    <w:uiPriority w:val="99"/>
    <w:unhideWhenUsed/>
    <w:rsid w:val="00420720"/>
    <w:pPr>
      <w:tabs>
        <w:tab w:val="center" w:pos="4680"/>
        <w:tab w:val="right" w:pos="9360"/>
      </w:tabs>
    </w:pPr>
  </w:style>
  <w:style w:type="character" w:customStyle="1" w:styleId="HeaderChar">
    <w:name w:val="Header Char"/>
    <w:basedOn w:val="DefaultParagraphFont"/>
    <w:link w:val="Header"/>
    <w:uiPriority w:val="99"/>
    <w:rsid w:val="00420720"/>
    <w:rPr>
      <w:rFonts w:eastAsia="Times New Roman" w:cs="Times New Roman"/>
      <w:szCs w:val="24"/>
    </w:rPr>
  </w:style>
  <w:style w:type="paragraph" w:styleId="Footer">
    <w:name w:val="footer"/>
    <w:basedOn w:val="Normal"/>
    <w:link w:val="FooterChar"/>
    <w:uiPriority w:val="99"/>
    <w:unhideWhenUsed/>
    <w:rsid w:val="00420720"/>
    <w:pPr>
      <w:tabs>
        <w:tab w:val="center" w:pos="4680"/>
        <w:tab w:val="right" w:pos="9360"/>
      </w:tabs>
    </w:pPr>
  </w:style>
  <w:style w:type="character" w:customStyle="1" w:styleId="FooterChar">
    <w:name w:val="Footer Char"/>
    <w:basedOn w:val="DefaultParagraphFont"/>
    <w:link w:val="Footer"/>
    <w:uiPriority w:val="99"/>
    <w:rsid w:val="00420720"/>
    <w:rPr>
      <w:rFonts w:eastAsia="Times New Roman" w:cs="Times New Roman"/>
      <w:szCs w:val="24"/>
    </w:rPr>
  </w:style>
  <w:style w:type="character" w:styleId="Strong">
    <w:name w:val="Strong"/>
    <w:basedOn w:val="DefaultParagraphFont"/>
    <w:qFormat/>
    <w:rsid w:val="0017684C"/>
    <w:rPr>
      <w:b/>
      <w:bCs/>
    </w:rPr>
  </w:style>
  <w:style w:type="paragraph" w:styleId="NormalWeb">
    <w:name w:val="Normal (Web)"/>
    <w:basedOn w:val="Normal"/>
    <w:rsid w:val="00210C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8924-72EC-4BB7-B522-EAD9CCE3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Nguyễn Hồ Bắc [GV]</cp:lastModifiedBy>
  <cp:revision>168</cp:revision>
  <cp:lastPrinted>2021-01-20T14:12:00Z</cp:lastPrinted>
  <dcterms:created xsi:type="dcterms:W3CDTF">2020-01-04T14:19:00Z</dcterms:created>
  <dcterms:modified xsi:type="dcterms:W3CDTF">2021-01-22T13:30:00Z</dcterms:modified>
</cp:coreProperties>
</file>